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5" w:rsidRDefault="00A626EC" w:rsidP="00242D62">
      <w:pPr>
        <w:pStyle w:val="10"/>
        <w:keepNext/>
        <w:keepLines/>
        <w:shd w:val="clear" w:color="auto" w:fill="auto"/>
        <w:spacing w:after="0"/>
        <w:ind w:left="4536"/>
      </w:pPr>
      <w:bookmarkStart w:id="0" w:name="bookmark0"/>
      <w:bookmarkStart w:id="1" w:name="bookmark1"/>
      <w:r>
        <w:t>УТВЕРЖДЕНО</w:t>
      </w:r>
      <w:bookmarkEnd w:id="0"/>
      <w:bookmarkEnd w:id="1"/>
    </w:p>
    <w:p w:rsidR="00565575" w:rsidRDefault="00A626EC" w:rsidP="00242D62">
      <w:pPr>
        <w:pStyle w:val="11"/>
        <w:shd w:val="clear" w:color="auto" w:fill="auto"/>
        <w:spacing w:after="320"/>
        <w:ind w:left="3840" w:firstLine="660"/>
        <w:jc w:val="center"/>
      </w:pPr>
      <w:r>
        <w:t>решением Совета директоров акционерного общества Микрокредитная компания «Фонд содействия кредитованию малого и среднего предпринимательства Тамбовской области</w:t>
      </w:r>
    </w:p>
    <w:p w:rsidR="00565575" w:rsidRDefault="00A626EC">
      <w:pPr>
        <w:pStyle w:val="11"/>
        <w:shd w:val="clear" w:color="auto" w:fill="auto"/>
        <w:spacing w:after="880"/>
        <w:ind w:left="4580" w:firstLine="0"/>
      </w:pPr>
      <w:r>
        <w:t>Протокол № 7 от 04.09.2018</w:t>
      </w:r>
      <w:r w:rsidR="00AF11DD">
        <w:t xml:space="preserve"> </w:t>
      </w:r>
      <w:bookmarkStart w:id="2" w:name="_GoBack"/>
      <w:bookmarkEnd w:id="2"/>
    </w:p>
    <w:p w:rsidR="00565575" w:rsidRDefault="00A626EC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565575" w:rsidRDefault="00A626EC">
      <w:pPr>
        <w:pStyle w:val="11"/>
        <w:shd w:val="clear" w:color="auto" w:fill="auto"/>
        <w:spacing w:after="320"/>
        <w:ind w:firstLine="0"/>
        <w:jc w:val="center"/>
      </w:pPr>
      <w:r>
        <w:rPr>
          <w:b/>
          <w:bCs/>
        </w:rPr>
        <w:t>о порядке отбора микрофинансовых организаций</w:t>
      </w:r>
      <w:r>
        <w:rPr>
          <w:b/>
          <w:bCs/>
        </w:rPr>
        <w:br/>
        <w:t>и заключения с ними соглашения о сотрудничестве,</w:t>
      </w:r>
      <w:r>
        <w:rPr>
          <w:b/>
          <w:bCs/>
        </w:rPr>
        <w:br/>
        <w:t>предусматривающего предоставление поручительств акционерным</w:t>
      </w:r>
      <w:r>
        <w:rPr>
          <w:b/>
          <w:bCs/>
        </w:rPr>
        <w:br/>
        <w:t>обществом Микрокредитная компания «Фонд содействия кредитованию</w:t>
      </w:r>
      <w:r>
        <w:rPr>
          <w:b/>
          <w:bCs/>
        </w:rPr>
        <w:br/>
        <w:t>малого и среднего предпринимательства Тамбовской области»</w:t>
      </w:r>
    </w:p>
    <w:p w:rsidR="00565575" w:rsidRDefault="00A626EC">
      <w:pPr>
        <w:pStyle w:val="11"/>
        <w:shd w:val="clear" w:color="auto" w:fill="auto"/>
        <w:spacing w:after="320"/>
        <w:ind w:firstLine="0"/>
        <w:jc w:val="center"/>
      </w:pPr>
      <w:r w:rsidRPr="004F0471">
        <w:t xml:space="preserve">(ред. от </w:t>
      </w:r>
      <w:r w:rsidR="004F0471" w:rsidRPr="004F0471">
        <w:t>3</w:t>
      </w:r>
      <w:r w:rsidR="00BD6E14" w:rsidRPr="004F0471">
        <w:t>0</w:t>
      </w:r>
      <w:r w:rsidRPr="004F0471">
        <w:t>.</w:t>
      </w:r>
      <w:r w:rsidR="002C447A" w:rsidRPr="004F0471">
        <w:t>12</w:t>
      </w:r>
      <w:r w:rsidRPr="004F0471">
        <w:t>.20</w:t>
      </w:r>
      <w:r w:rsidR="002C447A" w:rsidRPr="004F0471">
        <w:t>2</w:t>
      </w:r>
      <w:r w:rsidR="004F0471" w:rsidRPr="004F0471">
        <w:t>2</w:t>
      </w:r>
      <w:r w:rsidR="00612CC4" w:rsidRPr="004F0471">
        <w:t>; Протокол №</w:t>
      </w:r>
      <w:r w:rsidR="004F0471" w:rsidRPr="004F0471">
        <w:t>7</w:t>
      </w:r>
      <w:r w:rsidRPr="004F0471">
        <w:t>)</w:t>
      </w:r>
    </w:p>
    <w:p w:rsidR="00565575" w:rsidRDefault="00A626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320"/>
      </w:pPr>
      <w:bookmarkStart w:id="3" w:name="bookmark2"/>
      <w:bookmarkStart w:id="4" w:name="bookmark3"/>
      <w:r>
        <w:t>Общие положения</w:t>
      </w:r>
      <w:bookmarkEnd w:id="3"/>
      <w:bookmarkEnd w:id="4"/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49"/>
        </w:tabs>
        <w:ind w:firstLine="740"/>
        <w:jc w:val="both"/>
      </w:pPr>
      <w:r>
        <w:t>Положение о порядке отбора микрофинансовых организаций и заключения с ними соглашения о сотрудничестве, предусматривающего предоставление поручительств акционерным обществом Микрокредитная компания «Фонд содействия кредитованию малого и среднего предпринимательства Тамбовской области» (далее - Положение) определяет общие условия, принципы и порядок принятия решения о заключении с микрофинансовыми организациями соглашения о порядке сотрудничества в соответствии с Регламентом акционерного общества Микрокредитная компания «Фонд содействия кредитованию малого и среднего предпринимательства Тамбовской области» предоставления поручительств и исполнения обязательств по договорам поручительства по договорам займа микрофинансовых организаций (далее - Регламент), а также порядок взаимоотношений между акционерным обществом Микрокредитная компания «Фонд содействия кредитованию малого и среднего предпринимательства Тамбовской области» (далее - Фонд) и такими организациями.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24"/>
        </w:tabs>
        <w:ind w:firstLine="700"/>
      </w:pPr>
      <w:r>
        <w:t>В настоящем Положении используются следующие понятия: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«</w:t>
      </w:r>
      <w:r>
        <w:rPr>
          <w:b/>
          <w:bCs/>
        </w:rPr>
        <w:t xml:space="preserve">Фонд» </w:t>
      </w:r>
      <w:r>
        <w:t>- акционерное общество Микрокредитная компания «Фонд содействия кредитованию малого и среднего предпринимательства Тамбовской области», созданное в соответствии с постановлением администрации Тамбовской области от 31.08.2016 № 1007 «Об условиях приватизации Тамбовского областного государственного унитарного предприятия «Фонд содействия кредитованию малого и среднего предпринимательства Тамбовской области».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lastRenderedPageBreak/>
        <w:t xml:space="preserve">«Программа Фонда» - </w:t>
      </w:r>
      <w:r>
        <w:t>деятельность акционерного общества Микрокредитная компания «Фонд содействия кредитованию малого и среднего предпринимательства Тамбовской области» по предоставлению поручительств по обязательствам субъектов малого и среднего предпринимательства перед кредиторами в соответствии с Регламентом акционерного общества Микрокредитная компания «Фонд содействия кредитованию малого и среднего предпринимательства Тамбовской области» предоставления поручительств и исполнения обязательств по договорам поручительства по договорам займа микрофинансовых организаций.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«Регламент Фонда» </w:t>
      </w:r>
      <w:r>
        <w:t>- Регламент акционерного общества Микрокредитная компания «Фонд содействия кредитованию малого и среднего предпринимательства Тамбовской области» предоставления поручительств и исполнения обязательств по договорам поручительства по договорам займа микрофинансовых организаций.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«Субъекты малого и среднего предпринимательства» </w:t>
      </w:r>
      <w:r>
        <w:t>- юридические лица, крестьянские (фермерские) хозяйства и индивидуальные предприниматели, отнесенные к субъектам малого и среднего предпринимательства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Федерации».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«Микрофинансовая организация (МФО)» </w:t>
      </w:r>
      <w:r>
        <w:t>- юридическое лицо, которое осуществляет микрофинансовую деятельность и сведения о котором внесены в государственный реестр микрофинансовых организаций в порядке, предусмотренном Федеральным законом № 151-ФЗ от 02.07.2010 «О микрофинансовой деятельности и микрофинансовых организациях», осуществляющее финансирование субъектов малого и среднего предпринимательства, намеревающееся заключить или заключившее с акционерным обществом Микрокредитная компания «Фонд содействия кредитованию малого и среднего предпринимательства Тамбовской области» соглашение о сотрудничестве для участия в Программе Фонда.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«Заявление» </w:t>
      </w:r>
      <w:r>
        <w:t>- письменное, по типовой форме, установленной настоящим Положением, обращение Микрофинансовой организации, желающей принять участие в Программе Фонда, направленное на имя генерального директора акционерного общества Микрокредитная компания «Фонд содействия кредитованию малого и среднего предпринимательства Тамбовской области» (Приложение № 1 к настоящему Положению).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«Заемщик, Должник» </w:t>
      </w:r>
      <w:r>
        <w:t>- субъект малого или среднего предпринимательства Тамбовской области, заключивший или намеревающийся заключить договор займа с Микрофинансовой организацией.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«Поручительство Фонда» </w:t>
      </w:r>
      <w:r>
        <w:t xml:space="preserve">- оформленный в соответствии с требованиями действующего законодательства Российской Федерации договор поручительства, по которому акционерное общество Микрокредитная компания «Фонд содействия кредитованию малого и среднего предпринимательства Тамбовской области» обязуется перед Микрофинансовой организацией отвечать за исполнение Должником его обязательств по договору на </w:t>
      </w:r>
      <w:r>
        <w:lastRenderedPageBreak/>
        <w:t>финансирование на условиях, определенных в договоре поручительства.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6"/>
        </w:tabs>
        <w:spacing w:after="300"/>
        <w:ind w:firstLine="740"/>
        <w:jc w:val="both"/>
      </w:pPr>
      <w:r>
        <w:t>Порядок предоставления Поручительства Фонда определяется действующим законодательством Российской Федерации, настоящим Положением, Регламентом Фонда, а также иными применимыми внутренними документами Фонда.</w:t>
      </w:r>
    </w:p>
    <w:p w:rsidR="00565575" w:rsidRDefault="00A626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</w:pPr>
      <w:bookmarkStart w:id="5" w:name="bookmark4"/>
      <w:bookmarkStart w:id="6" w:name="bookmark5"/>
      <w:r>
        <w:t>Критерии отбора</w:t>
      </w:r>
      <w:bookmarkEnd w:id="5"/>
      <w:bookmarkEnd w:id="6"/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6"/>
        </w:tabs>
        <w:ind w:firstLine="740"/>
        <w:jc w:val="both"/>
      </w:pPr>
      <w:r>
        <w:t xml:space="preserve">К участию в отборе </w:t>
      </w:r>
      <w:r w:rsidR="00F83756">
        <w:t>допускаются</w:t>
      </w:r>
      <w:r>
        <w:t xml:space="preserve"> Микрофинансовые организации, соответствующие следующим критериям: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является Микрофинансовой организацией предпринимательского финансирования в соответствии с критериями, установленными Указанием Центрального Банка Российской Федерации от 20.02.2016 № 3964-У «О микрофинансовых организациях предпринимательского финансирования»;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наличие положительного аудиторского заключения по итогам работы за предыдущий отчетный год;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наличие уровня просроченной задолженности действующего портфеля микрозаймов Микрофинансовой организации не более 15 % от размера совокупной задолженности по портфелю микрозаймов на последнюю отчетную дату;</w:t>
      </w:r>
    </w:p>
    <w:p w:rsidR="000535C0" w:rsidRDefault="00A626EC" w:rsidP="000535C0">
      <w:pPr>
        <w:pStyle w:val="11"/>
        <w:shd w:val="clear" w:color="auto" w:fill="auto"/>
        <w:ind w:firstLine="709"/>
        <w:jc w:val="both"/>
      </w:pPr>
      <w:r>
        <w:t>отсутствует негативная информация в отношении деловой репутации;</w:t>
      </w:r>
    </w:p>
    <w:p w:rsidR="00565575" w:rsidRDefault="000535C0" w:rsidP="000535C0">
      <w:pPr>
        <w:pStyle w:val="11"/>
        <w:shd w:val="clear" w:color="auto" w:fill="auto"/>
        <w:ind w:firstLine="709"/>
        <w:jc w:val="both"/>
      </w:pPr>
      <w:r w:rsidRPr="00EA0F79">
        <w:t>отсутству</w:t>
      </w:r>
      <w:r>
        <w:t>е</w:t>
      </w:r>
      <w:r w:rsidRPr="00EA0F79">
        <w:t>т</w:t>
      </w:r>
      <w:r>
        <w:t xml:space="preserve"> просроченная (неурегулированная) задолженность по </w:t>
      </w:r>
      <w:r w:rsidRPr="00EA0F79">
        <w:t>факт</w:t>
      </w:r>
      <w:r>
        <w:t>ам</w:t>
      </w:r>
      <w:r w:rsidRPr="00EA0F79">
        <w:t xml:space="preserve"> привлечения </w:t>
      </w:r>
      <w:r w:rsidR="003811DD">
        <w:t>МФО</w:t>
      </w:r>
      <w:r w:rsidRPr="00EA0F79">
        <w:t xml:space="preserve"> к административной ответственности за предшествующий год</w:t>
      </w:r>
      <w:r w:rsidR="00A626EC">
        <w:t>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6"/>
        </w:tabs>
        <w:ind w:firstLine="740"/>
        <w:jc w:val="both"/>
      </w:pPr>
      <w:r>
        <w:t>Соглашения о сотрудничестве заключаются при соблюдении следующих условий:</w:t>
      </w:r>
    </w:p>
    <w:p w:rsidR="00565575" w:rsidRDefault="00A626EC" w:rsidP="00C83AC2">
      <w:pPr>
        <w:pStyle w:val="11"/>
        <w:shd w:val="clear" w:color="auto" w:fill="auto"/>
        <w:ind w:firstLine="743"/>
        <w:jc w:val="both"/>
      </w:pPr>
      <w:r>
        <w:t>соответствие Микрофинансовой организации критериям, указанным в п. 2.1 настоящего Положения;</w:t>
      </w:r>
    </w:p>
    <w:p w:rsidR="00565575" w:rsidRDefault="00A626EC" w:rsidP="00C83AC2">
      <w:pPr>
        <w:pStyle w:val="11"/>
        <w:shd w:val="clear" w:color="auto" w:fill="auto"/>
        <w:ind w:firstLine="743"/>
        <w:jc w:val="both"/>
      </w:pPr>
      <w:r>
        <w:t>полнота и достоверность документов, представленных в соответствии с п. 3.4 настоящего Положения.</w:t>
      </w:r>
    </w:p>
    <w:p w:rsidR="00565575" w:rsidRDefault="00A626EC" w:rsidP="00C83AC2">
      <w:pPr>
        <w:pStyle w:val="11"/>
        <w:numPr>
          <w:ilvl w:val="1"/>
          <w:numId w:val="1"/>
        </w:numPr>
        <w:shd w:val="clear" w:color="auto" w:fill="auto"/>
        <w:tabs>
          <w:tab w:val="left" w:pos="1284"/>
        </w:tabs>
        <w:ind w:firstLine="743"/>
        <w:jc w:val="both"/>
      </w:pPr>
      <w:r>
        <w:t>К отбору не допускаются Микрофинансовые организации в случае, если такая Микрофинансовая организация и Фонд являются одним юридическим лицом.</w:t>
      </w:r>
    </w:p>
    <w:p w:rsidR="00565575" w:rsidRDefault="00A626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after="320"/>
      </w:pPr>
      <w:bookmarkStart w:id="7" w:name="bookmark6"/>
      <w:bookmarkStart w:id="8" w:name="bookmark7"/>
      <w:r>
        <w:t>Порядок отбора</w:t>
      </w:r>
      <w:bookmarkEnd w:id="7"/>
      <w:bookmarkEnd w:id="8"/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0"/>
        </w:tabs>
        <w:ind w:firstLine="740"/>
        <w:jc w:val="both"/>
      </w:pPr>
      <w:r>
        <w:t>Отбор Микрофинансовых организаций производится в порядке и на условиях, установленных настоящим Положением.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493"/>
        </w:tabs>
        <w:ind w:firstLine="740"/>
        <w:jc w:val="both"/>
      </w:pPr>
      <w:r>
        <w:t>Отбор Микрофинансовых организаций производится на постоянной основе, на основании Заявлений Микрофинансовых организаций, желающих принять участие в Программе Фонда.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4"/>
        </w:tabs>
        <w:ind w:firstLine="740"/>
        <w:jc w:val="both"/>
      </w:pPr>
      <w:r>
        <w:t xml:space="preserve">Микрофинансовая организация, желающая принять участие в </w:t>
      </w:r>
      <w:r>
        <w:lastRenderedPageBreak/>
        <w:t>Программе Фонда, направляет Заявление на имя генерального директора Фонда.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09"/>
        </w:tabs>
        <w:ind w:firstLine="740"/>
        <w:jc w:val="both"/>
      </w:pPr>
      <w:r>
        <w:t>К Заявлению прилагаются следующие документы: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копия Устава;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копия свидетельства о государственной регистрации;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копия свидетельства о внесении сведений в государственный реестр Микрофинансовых организаций;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копия свидетельства о членстве в Саморегулируемой организации в сфере финансового рынка;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копии лицензий на осуществление деятельности (если применимо);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копии документов о назначении руководителя и главного бухгалтера;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копия положительного аудиторского заключения за предыдущий отчетный год и бухгалтерского (финансового) отчета в полном объеме за последний год;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копия отчета о микрофинансовой деятельности в соответстви</w:t>
      </w:r>
      <w:r w:rsidR="00984CA3">
        <w:t>и с Указанием Банка России от 03</w:t>
      </w:r>
      <w:r>
        <w:t>.0</w:t>
      </w:r>
      <w:r w:rsidR="00984CA3">
        <w:t>8</w:t>
      </w:r>
      <w:r>
        <w:t>.20</w:t>
      </w:r>
      <w:r w:rsidR="00984CA3">
        <w:t>20</w:t>
      </w:r>
      <w:r>
        <w:t xml:space="preserve"> № </w:t>
      </w:r>
      <w:r w:rsidR="00984CA3">
        <w:t>5523</w:t>
      </w:r>
      <w:r>
        <w:t>-У «О формах, сроках и порядке составления и представления в Банк России отчетности микрофинансовы</w:t>
      </w:r>
      <w:r w:rsidR="00984CA3">
        <w:t>х</w:t>
      </w:r>
      <w:r>
        <w:t xml:space="preserve"> компани</w:t>
      </w:r>
      <w:r w:rsidR="00984CA3">
        <w:t>й</w:t>
      </w:r>
      <w:r>
        <w:t xml:space="preserve"> и микрокредитны</w:t>
      </w:r>
      <w:r w:rsidR="00984CA3">
        <w:t>х</w:t>
      </w:r>
      <w:r>
        <w:t xml:space="preserve"> компани</w:t>
      </w:r>
      <w:r w:rsidR="00984CA3">
        <w:t>й</w:t>
      </w:r>
      <w:r>
        <w:t xml:space="preserve">, </w:t>
      </w:r>
      <w:r w:rsidR="00984CA3">
        <w:t>порядке и сроках представления микрофинансовыми компаниями в Банк России аудиторского заключения о годовой бухгалтерской (финансовой) отчетности, порядке и сроках раскрытия микрофинансовыми компаниями бухгалтерской (финансовой) отчетности и аудиторского заключения о годовой бухгалтерской (финансовой) отчетности</w:t>
      </w:r>
      <w:r>
        <w:t>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справка об отсутствии применяемых в отношении МФО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справка о наличии уровня просроченной задолженности действующего портфеля микрозаймов МФО не более 15 % от размера совокупной задолженности по портфелю микрозаймов на последнюю отчетную дату;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 xml:space="preserve">справка об отсутствии </w:t>
      </w:r>
      <w:r w:rsidR="00666657">
        <w:t xml:space="preserve">просроченной (неурегулированной) задолженности по </w:t>
      </w:r>
      <w:r w:rsidR="00666657" w:rsidRPr="00EA0F79">
        <w:t>факт</w:t>
      </w:r>
      <w:r w:rsidR="00666657">
        <w:t>ам</w:t>
      </w:r>
      <w:r w:rsidR="00666657" w:rsidRPr="00EA0F79">
        <w:t xml:space="preserve"> привлечения </w:t>
      </w:r>
      <w:r w:rsidR="00666657">
        <w:t>МФО</w:t>
      </w:r>
      <w:r w:rsidR="00666657" w:rsidRPr="00EA0F79">
        <w:t xml:space="preserve"> к административной ответственности за </w:t>
      </w:r>
      <w:r>
        <w:t>последние 12 (двенадцать) месяцев, предшествующих подаче Заявления;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справка об исполнении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подтверждающую отсутствие задолженности (выданную уполномоченным органом не позднее чем за 30 (тридцать) дней до даты подачи Заявления);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t>выписка из Единого государственного реестра юридических лиц (выданную уполномоченным органом не позднее чем за 30 (тридцать) дней до даты подачи Заявления).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t>Фонд имеет право запросить дополнительные документы у МФО.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t>Копии заверяются печатью и подписью уполномоченного лица МФО.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57"/>
        </w:tabs>
        <w:ind w:firstLine="720"/>
        <w:jc w:val="both"/>
      </w:pPr>
      <w:r>
        <w:t>Оценка Заявления и документов Микрофинансовой организации осуществляется Фондом в срок не более 14 (четырнадцати) дней с даты подачи Заявления.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57"/>
        </w:tabs>
        <w:ind w:firstLine="720"/>
        <w:jc w:val="both"/>
      </w:pPr>
      <w:r>
        <w:t xml:space="preserve">Фонд рассматривает Заявление и составляет заключение по </w:t>
      </w:r>
      <w:r>
        <w:lastRenderedPageBreak/>
        <w:t>результатам оценки Заявления.</w:t>
      </w:r>
    </w:p>
    <w:p w:rsidR="00565575" w:rsidRDefault="00A626EC">
      <w:pPr>
        <w:pStyle w:val="11"/>
        <w:numPr>
          <w:ilvl w:val="2"/>
          <w:numId w:val="1"/>
        </w:numPr>
        <w:shd w:val="clear" w:color="auto" w:fill="auto"/>
        <w:tabs>
          <w:tab w:val="left" w:pos="1524"/>
        </w:tabs>
        <w:ind w:firstLine="720"/>
        <w:jc w:val="both"/>
      </w:pPr>
      <w:r>
        <w:t>Заключение содержит: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t>сведения и выводы о соответствии Заявления, приложенных документов и информации требованиям настоящего Положения и Регламента Фонда;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t>предложение о включении Микрофинансовой организации в состав участников Программы Фонда.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t>Заключение об оценке Заявления может содержать иную информацию.</w:t>
      </w:r>
    </w:p>
    <w:p w:rsidR="00565575" w:rsidRDefault="00A626EC">
      <w:pPr>
        <w:pStyle w:val="11"/>
        <w:numPr>
          <w:ilvl w:val="2"/>
          <w:numId w:val="1"/>
        </w:numPr>
        <w:shd w:val="clear" w:color="auto" w:fill="auto"/>
        <w:tabs>
          <w:tab w:val="left" w:pos="1524"/>
        </w:tabs>
        <w:ind w:left="720" w:firstLine="0"/>
        <w:jc w:val="both"/>
      </w:pPr>
      <w:r>
        <w:t>Фонд выносит отрицательное заключение в случае: предоставления неполного комплекта документов, указанных в</w:t>
      </w:r>
    </w:p>
    <w:p w:rsidR="00565575" w:rsidRDefault="00A626EC">
      <w:pPr>
        <w:pStyle w:val="11"/>
        <w:shd w:val="clear" w:color="auto" w:fill="auto"/>
        <w:ind w:firstLine="0"/>
        <w:jc w:val="both"/>
      </w:pPr>
      <w:r>
        <w:t>настоящем Положении;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t>предоставления недостоверной информации;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t>несоответствия Микрофинансовой организации требованиям, изложенным в п. 2.1 настоящего Положения;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t>по иным причинам на усмотрение Фонда.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57"/>
        </w:tabs>
        <w:ind w:firstLine="720"/>
        <w:jc w:val="both"/>
      </w:pPr>
      <w:r>
        <w:t>Вопрос о включении Микрофинансовой организации в состав участников Программы Фонда, отказе в таковом и установления лимита поручительств по результатам отбора решается генеральным директором Фонда на основании заключения Фонда.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57"/>
        </w:tabs>
        <w:ind w:firstLine="720"/>
        <w:jc w:val="both"/>
      </w:pPr>
      <w:r>
        <w:t>По итогам рассмотрения Заявления и заключения Фонда, генеральный директор Фонда принимает решение: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t>о возможности включении конкретных Микрофинансовых организаций (из числа подавших Заявление) в состав участников Программы Фонда;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t>об определении лимита поручительств, установленного на Микрофинансовую организацию (в случае необходимости).</w:t>
      </w:r>
    </w:p>
    <w:p w:rsidR="00565575" w:rsidRDefault="00A626EC">
      <w:pPr>
        <w:pStyle w:val="11"/>
        <w:shd w:val="clear" w:color="auto" w:fill="auto"/>
        <w:ind w:firstLine="720"/>
        <w:jc w:val="both"/>
      </w:pPr>
      <w:r>
        <w:t>Генеральный директор Фонда оформляет принятое решение в письменной форме.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57"/>
        </w:tabs>
        <w:ind w:firstLine="720"/>
        <w:jc w:val="both"/>
      </w:pPr>
      <w:r>
        <w:t>Решение генерального директора Фонда, указанное в п. 3.8 настоящего Положения доводится до сведения Микрофинансовых организаций, подавших Заявление на участие в Программе Фонда.</w:t>
      </w:r>
    </w:p>
    <w:p w:rsidR="00F43C23" w:rsidRDefault="00F43C23" w:rsidP="00F43C23">
      <w:pPr>
        <w:pStyle w:val="11"/>
        <w:shd w:val="clear" w:color="auto" w:fill="auto"/>
        <w:tabs>
          <w:tab w:val="left" w:pos="1357"/>
        </w:tabs>
        <w:ind w:left="720" w:firstLine="0"/>
        <w:jc w:val="both"/>
      </w:pPr>
    </w:p>
    <w:p w:rsidR="00565575" w:rsidRDefault="00A626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</w:pPr>
      <w:bookmarkStart w:id="9" w:name="bookmark8"/>
      <w:bookmarkStart w:id="10" w:name="bookmark9"/>
      <w:r>
        <w:t>Порядок заключения Соглашения о сотрудничестве</w:t>
      </w:r>
      <w:bookmarkEnd w:id="9"/>
      <w:bookmarkEnd w:id="10"/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42"/>
        </w:tabs>
        <w:ind w:firstLine="740"/>
        <w:jc w:val="both"/>
      </w:pPr>
      <w:r>
        <w:t>На основании решения генерального директора Фонда о включении Микрофинансовой организации в состав участников Программы Фонда, Фонд обязан в срок не позднее 30 (тридцати) дней заключить письменное Соглашение о сотрудничестве по типовой форме (Приложение № 2 к настоящему Положению).</w:t>
      </w:r>
    </w:p>
    <w:p w:rsidR="00831A31" w:rsidRPr="00F43C23" w:rsidRDefault="00A626EC" w:rsidP="00831A31">
      <w:pPr>
        <w:pStyle w:val="11"/>
        <w:numPr>
          <w:ilvl w:val="1"/>
          <w:numId w:val="1"/>
        </w:numPr>
        <w:shd w:val="clear" w:color="auto" w:fill="auto"/>
        <w:tabs>
          <w:tab w:val="left" w:pos="1342"/>
        </w:tabs>
        <w:ind w:firstLine="709"/>
        <w:jc w:val="both"/>
      </w:pPr>
      <w:r w:rsidRPr="00831A31">
        <w:t>Допускается заключение Соглашения о сотрудничестве с Микрофинансовой организацией по форме, отличающейся от типовой формы.</w:t>
      </w:r>
      <w:r w:rsidR="00831A31">
        <w:t xml:space="preserve"> </w:t>
      </w:r>
      <w:r w:rsidR="00831A31" w:rsidRPr="00F43C23">
        <w:t>В таком случае Соглашение о сотрудничестве с Микрофинансовой организацией должно в обязательном порядке содержать следующие основные положения:</w:t>
      </w:r>
    </w:p>
    <w:p w:rsidR="00831A31" w:rsidRPr="00F43C23" w:rsidRDefault="00831A31" w:rsidP="00831A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23">
        <w:rPr>
          <w:rFonts w:ascii="Times New Roman" w:hAnsi="Times New Roman" w:cs="Times New Roman"/>
          <w:sz w:val="28"/>
          <w:szCs w:val="28"/>
        </w:rPr>
        <w:t xml:space="preserve">4.2.1. </w:t>
      </w:r>
      <w:r w:rsidRPr="00F43C23">
        <w:rPr>
          <w:rFonts w:ascii="Times New Roman" w:eastAsia="Times New Roman" w:hAnsi="Times New Roman" w:cs="Times New Roman"/>
          <w:sz w:val="28"/>
          <w:szCs w:val="28"/>
        </w:rPr>
        <w:t xml:space="preserve">Указание на вид обязательств (договор займа), исполнение которых обеспечивается Фондом в процессе сотрудничества с </w:t>
      </w:r>
      <w:r w:rsidRPr="00F43C23">
        <w:rPr>
          <w:rFonts w:ascii="Times New Roman" w:hAnsi="Times New Roman" w:cs="Times New Roman"/>
          <w:sz w:val="28"/>
          <w:szCs w:val="28"/>
        </w:rPr>
        <w:t>Микрофинансовой</w:t>
      </w:r>
      <w:r w:rsidRPr="00F43C23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организацией.</w:t>
      </w:r>
    </w:p>
    <w:p w:rsidR="00831A31" w:rsidRPr="00F43C23" w:rsidRDefault="00831A31" w:rsidP="00831A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23">
        <w:rPr>
          <w:rFonts w:ascii="Times New Roman" w:eastAsia="Times New Roman" w:hAnsi="Times New Roman" w:cs="Times New Roman"/>
          <w:sz w:val="28"/>
          <w:szCs w:val="28"/>
        </w:rPr>
        <w:t>4.2.2. Субсидиарную ответственность Фонда.</w:t>
      </w:r>
    </w:p>
    <w:p w:rsidR="00831A31" w:rsidRPr="00F43C23" w:rsidRDefault="00831A31" w:rsidP="00831A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4.2.3. Обязательство и порядок мониторинга финансового состояния субъектов малого и среднего предпринимательства, со стороны </w:t>
      </w:r>
      <w:r w:rsidRPr="00F43C23">
        <w:rPr>
          <w:rFonts w:ascii="Times New Roman" w:hAnsi="Times New Roman" w:cs="Times New Roman"/>
          <w:sz w:val="28"/>
          <w:szCs w:val="28"/>
        </w:rPr>
        <w:t>Микрофинансовой</w:t>
      </w:r>
      <w:r w:rsidRPr="00F43C2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 течение срока действия договора, обеспеченного поручительством Фонда и порядок передачи информации по результатам мониторинга в Фонд.</w:t>
      </w:r>
    </w:p>
    <w:p w:rsidR="00831A31" w:rsidRPr="00E92FEE" w:rsidRDefault="00831A31" w:rsidP="00831A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23">
        <w:rPr>
          <w:rFonts w:ascii="Times New Roman" w:eastAsia="Times New Roman" w:hAnsi="Times New Roman" w:cs="Times New Roman"/>
          <w:sz w:val="28"/>
          <w:szCs w:val="28"/>
        </w:rPr>
        <w:t>4.2.4. Порядок взаимного обмена информацией и отчетными</w:t>
      </w:r>
      <w:r w:rsidRPr="00E92FEE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в рамках реализации заключенного соглашения.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42"/>
        </w:tabs>
        <w:spacing w:after="300"/>
        <w:ind w:firstLine="740"/>
        <w:jc w:val="both"/>
      </w:pPr>
      <w:r>
        <w:t>Не заключение Соглашения о сотрудничестве со стороны Микрофинансовой организации в установленный срок без уважительных причин расценивается как отказ от участия в Программе Фонда. В этом случае решение генерального директора Фонда о принятии Микрофинансовой организации в Программу Фонда и установлении лимита поручительств автоматически аннулируется.</w:t>
      </w:r>
    </w:p>
    <w:p w:rsidR="00565575" w:rsidRDefault="00A626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</w:pPr>
      <w:bookmarkStart w:id="11" w:name="bookmark10"/>
      <w:bookmarkStart w:id="12" w:name="bookmark11"/>
      <w:r>
        <w:t>Порядок мониторинга участников Программы Фонда</w:t>
      </w:r>
      <w:bookmarkEnd w:id="11"/>
      <w:bookmarkEnd w:id="12"/>
    </w:p>
    <w:p w:rsidR="00565575" w:rsidRDefault="00F43C23">
      <w:pPr>
        <w:pStyle w:val="11"/>
        <w:numPr>
          <w:ilvl w:val="1"/>
          <w:numId w:val="1"/>
        </w:numPr>
        <w:shd w:val="clear" w:color="auto" w:fill="auto"/>
        <w:tabs>
          <w:tab w:val="left" w:pos="1342"/>
        </w:tabs>
        <w:ind w:firstLine="740"/>
        <w:jc w:val="both"/>
      </w:pPr>
      <w:r>
        <w:t>Не реже чем один раз в полгода</w:t>
      </w:r>
      <w:r w:rsidR="00A626EC">
        <w:t xml:space="preserve"> Фонд осуществляет мониторинг деятельности Микрофинансовых организаций - участников Программы Фонда на соответствие критериям, установленным настоящим Положением.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42"/>
        </w:tabs>
        <w:ind w:firstLine="740"/>
        <w:jc w:val="both"/>
      </w:pPr>
      <w:r>
        <w:t>С целью мониторинга Фонд вправе запрашивать документы у Микрофинансовой организации - участника Программы Фонда.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42"/>
        </w:tabs>
        <w:spacing w:after="300"/>
        <w:ind w:firstLine="740"/>
        <w:jc w:val="both"/>
      </w:pPr>
      <w:r>
        <w:t xml:space="preserve">По результатам мониторинга Фонд принимает решение о продолжении или приостановлении сотрудничества </w:t>
      </w:r>
      <w:r>
        <w:rPr>
          <w:lang w:val="en-US" w:eastAsia="en-US" w:bidi="en-US"/>
        </w:rPr>
        <w:t>c</w:t>
      </w:r>
      <w:r w:rsidRPr="008D2ECA">
        <w:rPr>
          <w:lang w:eastAsia="en-US" w:bidi="en-US"/>
        </w:rPr>
        <w:t xml:space="preserve"> </w:t>
      </w:r>
      <w:r>
        <w:t>Микрофинансовой организацией.</w:t>
      </w:r>
    </w:p>
    <w:p w:rsidR="00565575" w:rsidRDefault="00A626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</w:pPr>
      <w:bookmarkStart w:id="13" w:name="bookmark12"/>
      <w:bookmarkStart w:id="14" w:name="bookmark13"/>
      <w:r>
        <w:t>Порядок прекращения участия в Программе Фонда</w:t>
      </w:r>
      <w:bookmarkEnd w:id="13"/>
      <w:bookmarkEnd w:id="14"/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42"/>
        </w:tabs>
        <w:ind w:firstLine="740"/>
        <w:jc w:val="both"/>
      </w:pPr>
      <w:r>
        <w:t>Микрофинансовая организация вправе в любое время на свое усмотрение прекратить участие в Программе Фонда.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42"/>
        </w:tabs>
        <w:ind w:firstLine="740"/>
        <w:jc w:val="both"/>
      </w:pPr>
      <w:r>
        <w:t>О выходе из Программы Фонда Микрофинансовая организация обязана письменно уведомить Фонд в срок не позднее, чем за 30 (тридцать) дней до даты прекращения своего участия в Программе Фонда.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42"/>
        </w:tabs>
        <w:ind w:firstLine="740"/>
        <w:jc w:val="both"/>
      </w:pPr>
      <w:r>
        <w:t>Выход Микрофинансовой организации из Программы Фонда не влечет за собой автоматического досрочного расторжения (прекращения) ранее заключенных договоров поручительства и/или отказ от исполнения обязательств по ним.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342"/>
        </w:tabs>
        <w:ind w:firstLine="740"/>
        <w:jc w:val="both"/>
      </w:pPr>
      <w:r>
        <w:t>С момента получения Фондом уведомления Микрофинансовой организации о выходе из Программы Фонда, новые договоры поручительства с Микрофинансовой организацией не заключаются.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Соглашение о сотрудничестве считается расторгнутым с даты, указанной в уведомлении Микрофинансовой организации о прекращении участия в Программе Фонда, но не ранее даты получения Фондом уведомления Микрофинансовой организации о прекращении участия в Программе Фонда.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8"/>
        </w:tabs>
        <w:ind w:firstLine="740"/>
        <w:jc w:val="both"/>
      </w:pPr>
      <w:r>
        <w:t xml:space="preserve">Участие Микрофинансовой организации в Программе Фонда может быть прекращено досрочно по инициативе Фонда в случае, если </w:t>
      </w:r>
      <w:r>
        <w:lastRenderedPageBreak/>
        <w:t>Микрофинансовая организация на протяжении 3 (трех) кварталов подряд будет иметь высокий (по сравнению с другими Микрофинансовыми организациями) уровень предъявленных им к Фонду требований о выплате по выданным Фондом поручительствам или по иным причинам.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8"/>
        </w:tabs>
        <w:ind w:firstLine="740"/>
        <w:jc w:val="both"/>
      </w:pPr>
      <w:r>
        <w:t>О принятом решении о досрочном прекращении участия Микрофинансовой организации в Программе Фонда, Фонд обязан уведомить Микрофинансовую организацию в срок не позднее, чем через 10 (десять) дней с даты принятия такого решения.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8"/>
        </w:tabs>
        <w:ind w:firstLine="740"/>
        <w:jc w:val="both"/>
      </w:pPr>
      <w:r>
        <w:t>С момента принятия Фондом решения о досрочном прекращении участия Микрофинансовой организации в Программе Фонда (исключении Микрофинансовой организации из Программы Фонда) новые договоры поручительств с указанной Микрофинансовой организацией не заключаются.</w:t>
      </w:r>
    </w:p>
    <w:p w:rsidR="00565575" w:rsidRDefault="00A626EC">
      <w:pPr>
        <w:pStyle w:val="11"/>
        <w:shd w:val="clear" w:color="auto" w:fill="auto"/>
        <w:ind w:firstLine="740"/>
        <w:jc w:val="both"/>
      </w:pPr>
      <w:r>
        <w:t>Соглашение о сотрудничестве считается расторгнутым с даты принятия Фондом решения о досрочном прекращении участия Микрофинансовой организации в Программе Фонда (исключении Микрофинансовой организации из Программы Фонда).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8"/>
        </w:tabs>
        <w:ind w:firstLine="740"/>
        <w:jc w:val="both"/>
      </w:pPr>
      <w:r>
        <w:t>В случае принятия Фондом решения о досрочном прекращении участия Микрофинансовой организации в Программе Фонда (исключении Микрофинансовой организации из Программы Фонда), Микрофинансовая организация обязана надлежащим образом исполнять все свои неисполненные на дату принятия решения Фондом обязательства, предусмотренные заключенными договорами поручительства и Соглашением о сотрудничестве.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8"/>
        </w:tabs>
        <w:spacing w:after="300"/>
        <w:ind w:firstLine="740"/>
        <w:jc w:val="both"/>
      </w:pPr>
      <w:r>
        <w:t>Микрофинансовая организация, досрочно прекратившая участие в Программе Фонда по собственной инициативе или по инициативе Фонда, может быть повторно принята в Программу Фонда не ранее, чем через 1 (один) год с даты досрочного расторжения Соглашения о сотрудничестве.</w:t>
      </w:r>
    </w:p>
    <w:p w:rsidR="00565575" w:rsidRDefault="00A626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</w:pPr>
      <w:bookmarkStart w:id="15" w:name="bookmark14"/>
      <w:bookmarkStart w:id="16" w:name="bookmark15"/>
      <w:r>
        <w:t>Заключительные положения</w:t>
      </w:r>
      <w:bookmarkEnd w:id="15"/>
      <w:bookmarkEnd w:id="16"/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8"/>
        </w:tabs>
        <w:ind w:firstLine="740"/>
        <w:jc w:val="both"/>
      </w:pPr>
      <w:r>
        <w:t>Настоящее Положение утверждается Советом директоров Фонда.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8"/>
        </w:tabs>
        <w:ind w:firstLine="740"/>
        <w:jc w:val="both"/>
      </w:pPr>
      <w:r>
        <w:t>Изменения и (или) дополнения в настоящее Положение либо новая редакция настоящего Положения могут приниматься по мере необходимости.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8"/>
        </w:tabs>
        <w:ind w:firstLine="740"/>
        <w:jc w:val="both"/>
      </w:pPr>
      <w:r>
        <w:t>Предложения о внесении изменений и дополнений в настоящее Положение могут вноситься единоличным исполнительным органом Фонда, членами Совета директоров Фонда.</w:t>
      </w:r>
    </w:p>
    <w:p w:rsidR="00565575" w:rsidRDefault="00A626EC">
      <w:pPr>
        <w:pStyle w:val="11"/>
        <w:numPr>
          <w:ilvl w:val="1"/>
          <w:numId w:val="1"/>
        </w:numPr>
        <w:shd w:val="clear" w:color="auto" w:fill="auto"/>
        <w:tabs>
          <w:tab w:val="left" w:pos="1288"/>
        </w:tabs>
        <w:ind w:firstLine="740"/>
        <w:jc w:val="both"/>
      </w:pPr>
      <w:r>
        <w:t>Если в результате изменения нормативно-правовых актов Российской Федерации отдельные положения настоящего Положения вступают в противоречие с ними, данные положения утрачивают силу. До внесения соответствующих изменений в настоящее Положение, Фонд руководствуется действующими нормативно-правовыми актами Российской Федерации.</w:t>
      </w:r>
    </w:p>
    <w:p w:rsidR="00365643" w:rsidRDefault="00365643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</w:tblGrid>
      <w:tr w:rsidR="00365643" w:rsidRPr="00D50984" w:rsidTr="00E46BED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643" w:rsidRPr="00D50984" w:rsidRDefault="00365643" w:rsidP="00E46BED">
            <w:pPr>
              <w:keepNext/>
              <w:ind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 xml:space="preserve">             </w:t>
            </w: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Приложение № 1</w:t>
            </w:r>
          </w:p>
          <w:p w:rsidR="00365643" w:rsidRPr="00D50984" w:rsidRDefault="00365643" w:rsidP="00E46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о порядке отбора </w:t>
            </w:r>
          </w:p>
          <w:p w:rsidR="00365643" w:rsidRPr="00D50984" w:rsidRDefault="00365643" w:rsidP="00E46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микрофинансовых организаций</w:t>
            </w:r>
          </w:p>
          <w:p w:rsidR="00365643" w:rsidRPr="00D50984" w:rsidRDefault="00365643" w:rsidP="00E46B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>и заключения с ними соглашения о сотрудничестве, предусматривающего предоставление поручительств акционерным обществом Микрокредитная компания «Фонд содействия кредитованию малого и среднего предпринимательства Тамбовской области»</w:t>
            </w:r>
          </w:p>
        </w:tc>
      </w:tr>
    </w:tbl>
    <w:p w:rsidR="00365643" w:rsidRPr="00D50984" w:rsidRDefault="00365643" w:rsidP="00365643">
      <w:pPr>
        <w:keepNext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bookmarkStart w:id="17" w:name="_Toc484522684"/>
      <w:r w:rsidRPr="00D509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</w:p>
    <w:p w:rsidR="00365643" w:rsidRPr="00D50984" w:rsidRDefault="00365643" w:rsidP="00365643">
      <w:pPr>
        <w:keepNext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65643" w:rsidRPr="00D50984" w:rsidRDefault="00365643" w:rsidP="00365643">
      <w:pPr>
        <w:keepNext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End w:id="17"/>
    </w:p>
    <w:p w:rsidR="00365643" w:rsidRPr="00D50984" w:rsidRDefault="00365643" w:rsidP="00365643">
      <w:pPr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0984">
        <w:rPr>
          <w:rFonts w:ascii="Times New Roman" w:eastAsia="Times New Roman" w:hAnsi="Times New Roman" w:cs="Times New Roman"/>
          <w:sz w:val="28"/>
          <w:szCs w:val="28"/>
        </w:rPr>
        <w:t>Генеральному директору</w:t>
      </w:r>
    </w:p>
    <w:p w:rsidR="00365643" w:rsidRPr="00D50984" w:rsidRDefault="00365643" w:rsidP="00365643">
      <w:pPr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0984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8424BD">
        <w:rPr>
          <w:rFonts w:ascii="Times New Roman" w:eastAsia="Times New Roman" w:hAnsi="Times New Roman" w:cs="Times New Roman"/>
          <w:sz w:val="28"/>
          <w:szCs w:val="28"/>
        </w:rPr>
        <w:t>МКК</w:t>
      </w:r>
      <w:r w:rsidRPr="00D50984">
        <w:rPr>
          <w:rFonts w:ascii="Times New Roman" w:eastAsia="Times New Roman" w:hAnsi="Times New Roman" w:cs="Times New Roman"/>
          <w:sz w:val="28"/>
          <w:szCs w:val="28"/>
        </w:rPr>
        <w:t xml:space="preserve"> «Фонд содействия кредитованию</w:t>
      </w:r>
    </w:p>
    <w:p w:rsidR="00365643" w:rsidRPr="00D50984" w:rsidRDefault="00365643" w:rsidP="00365643">
      <w:pPr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0984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365643" w:rsidRPr="00D50984" w:rsidRDefault="00365643" w:rsidP="00365643">
      <w:pPr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0984">
        <w:rPr>
          <w:rFonts w:ascii="Times New Roman" w:eastAsia="Times New Roman" w:hAnsi="Times New Roman" w:cs="Times New Roman"/>
          <w:sz w:val="28"/>
          <w:szCs w:val="28"/>
        </w:rPr>
        <w:t>Тамбовской области»</w:t>
      </w:r>
    </w:p>
    <w:p w:rsidR="00365643" w:rsidRPr="00D5098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9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_________________________</w:t>
      </w:r>
    </w:p>
    <w:p w:rsidR="00365643" w:rsidRPr="00D50984" w:rsidRDefault="00365643" w:rsidP="00365643">
      <w:pPr>
        <w:jc w:val="center"/>
        <w:rPr>
          <w:rFonts w:ascii="Times New Roman" w:eastAsia="Times New Roman" w:hAnsi="Times New Roman" w:cs="Times New Roman"/>
          <w:i/>
        </w:rPr>
      </w:pPr>
      <w:r w:rsidRPr="00D50984">
        <w:rPr>
          <w:rFonts w:ascii="Times New Roman" w:eastAsia="Times New Roman" w:hAnsi="Times New Roman" w:cs="Times New Roman"/>
          <w:i/>
        </w:rPr>
        <w:t xml:space="preserve">                                                             (Ф.И.О.)</w:t>
      </w:r>
    </w:p>
    <w:p w:rsidR="00365643" w:rsidRPr="00D50984" w:rsidRDefault="00365643" w:rsidP="00365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D50984" w:rsidRDefault="00365643" w:rsidP="003656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98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65643" w:rsidRPr="00D50984" w:rsidRDefault="00365643" w:rsidP="003656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984">
        <w:rPr>
          <w:rFonts w:ascii="Times New Roman" w:eastAsia="Times New Roman" w:hAnsi="Times New Roman" w:cs="Times New Roman"/>
          <w:b/>
          <w:sz w:val="28"/>
          <w:szCs w:val="28"/>
        </w:rPr>
        <w:t>на участие в Программе Фонда</w:t>
      </w:r>
    </w:p>
    <w:p w:rsidR="00365643" w:rsidRPr="00D50984" w:rsidRDefault="00365643" w:rsidP="003656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643" w:rsidRPr="00D50984" w:rsidRDefault="00365643" w:rsidP="00365643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D509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Pr="00D50984">
        <w:rPr>
          <w:rFonts w:ascii="Times New Roman" w:eastAsia="Times New Roman" w:hAnsi="Times New Roman" w:cs="Times New Roman"/>
        </w:rPr>
        <w:t xml:space="preserve">                 (наименование Микрофинансовой организации (МФО)</w:t>
      </w:r>
    </w:p>
    <w:p w:rsidR="00365643" w:rsidRPr="00D50984" w:rsidRDefault="00365643" w:rsidP="00365643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D5098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984">
        <w:rPr>
          <w:rFonts w:ascii="Times New Roman" w:eastAsia="Times New Roman" w:hAnsi="Times New Roman" w:cs="Times New Roman"/>
          <w:sz w:val="28"/>
          <w:szCs w:val="28"/>
        </w:rPr>
        <w:t>Информация о МФО: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747"/>
      </w:tblGrid>
      <w:tr w:rsidR="00365643" w:rsidRPr="00D50984" w:rsidTr="00E46BED">
        <w:tc>
          <w:tcPr>
            <w:tcW w:w="4824" w:type="dxa"/>
          </w:tcPr>
          <w:p w:rsidR="00365643" w:rsidRPr="00D50984" w:rsidRDefault="00365643" w:rsidP="00E46BED">
            <w:pPr>
              <w:tabs>
                <w:tab w:val="num" w:pos="-3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Полное наименование </w:t>
            </w:r>
          </w:p>
        </w:tc>
        <w:tc>
          <w:tcPr>
            <w:tcW w:w="4747" w:type="dxa"/>
          </w:tcPr>
          <w:p w:rsidR="00365643" w:rsidRPr="00D50984" w:rsidRDefault="00365643" w:rsidP="00E46BED">
            <w:pPr>
              <w:tabs>
                <w:tab w:val="num" w:pos="-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643" w:rsidRPr="00D50984" w:rsidTr="00E46BED">
        <w:tc>
          <w:tcPr>
            <w:tcW w:w="4824" w:type="dxa"/>
          </w:tcPr>
          <w:p w:rsidR="00365643" w:rsidRPr="00D50984" w:rsidRDefault="00365643" w:rsidP="00E46BED">
            <w:pPr>
              <w:tabs>
                <w:tab w:val="num" w:pos="-3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>2.2. Юридический адрес</w:t>
            </w:r>
          </w:p>
        </w:tc>
        <w:tc>
          <w:tcPr>
            <w:tcW w:w="4747" w:type="dxa"/>
          </w:tcPr>
          <w:p w:rsidR="00365643" w:rsidRPr="00D50984" w:rsidRDefault="00365643" w:rsidP="00E46BED">
            <w:pPr>
              <w:tabs>
                <w:tab w:val="num" w:pos="-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643" w:rsidRPr="00D50984" w:rsidTr="00E46BED">
        <w:tc>
          <w:tcPr>
            <w:tcW w:w="4824" w:type="dxa"/>
          </w:tcPr>
          <w:p w:rsidR="00365643" w:rsidRPr="00D50984" w:rsidRDefault="00365643" w:rsidP="00E46BED">
            <w:pPr>
              <w:tabs>
                <w:tab w:val="num" w:pos="-3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>2.3. Почтовый адрес</w:t>
            </w:r>
          </w:p>
        </w:tc>
        <w:tc>
          <w:tcPr>
            <w:tcW w:w="4747" w:type="dxa"/>
          </w:tcPr>
          <w:p w:rsidR="00365643" w:rsidRPr="00D50984" w:rsidRDefault="00365643" w:rsidP="00E46BED">
            <w:pPr>
              <w:tabs>
                <w:tab w:val="num" w:pos="-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643" w:rsidRPr="00D50984" w:rsidTr="00E46BED">
        <w:tc>
          <w:tcPr>
            <w:tcW w:w="4824" w:type="dxa"/>
          </w:tcPr>
          <w:p w:rsidR="00365643" w:rsidRPr="00D50984" w:rsidRDefault="00365643" w:rsidP="00E46BED">
            <w:pPr>
              <w:tabs>
                <w:tab w:val="num" w:pos="-3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>2.4. Фактическое местонахождение</w:t>
            </w:r>
          </w:p>
        </w:tc>
        <w:tc>
          <w:tcPr>
            <w:tcW w:w="4747" w:type="dxa"/>
          </w:tcPr>
          <w:p w:rsidR="00365643" w:rsidRPr="00D50984" w:rsidRDefault="00365643" w:rsidP="00E46BED">
            <w:pPr>
              <w:tabs>
                <w:tab w:val="num" w:pos="-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643" w:rsidRPr="00D50984" w:rsidTr="00E46BED">
        <w:tc>
          <w:tcPr>
            <w:tcW w:w="4824" w:type="dxa"/>
          </w:tcPr>
          <w:p w:rsidR="00365643" w:rsidRPr="00D50984" w:rsidRDefault="00365643" w:rsidP="00E46BED">
            <w:pPr>
              <w:tabs>
                <w:tab w:val="num" w:pos="-3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>2.5. Основной государственный регистрационный номер</w:t>
            </w:r>
          </w:p>
        </w:tc>
        <w:tc>
          <w:tcPr>
            <w:tcW w:w="4747" w:type="dxa"/>
          </w:tcPr>
          <w:p w:rsidR="00365643" w:rsidRPr="00D50984" w:rsidRDefault="00365643" w:rsidP="00E46BED">
            <w:pPr>
              <w:tabs>
                <w:tab w:val="num" w:pos="-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643" w:rsidRPr="00D50984" w:rsidTr="00E46BED">
        <w:tc>
          <w:tcPr>
            <w:tcW w:w="4824" w:type="dxa"/>
          </w:tcPr>
          <w:p w:rsidR="00365643" w:rsidRPr="00D50984" w:rsidRDefault="00365643" w:rsidP="00E46BED">
            <w:pPr>
              <w:tabs>
                <w:tab w:val="num" w:pos="-3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>2.6. ИНН/КПП</w:t>
            </w:r>
          </w:p>
        </w:tc>
        <w:tc>
          <w:tcPr>
            <w:tcW w:w="4747" w:type="dxa"/>
          </w:tcPr>
          <w:p w:rsidR="00365643" w:rsidRPr="00D50984" w:rsidRDefault="00365643" w:rsidP="00E46BED">
            <w:pPr>
              <w:tabs>
                <w:tab w:val="num" w:pos="-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643" w:rsidRPr="00D50984" w:rsidTr="00E46BED">
        <w:tc>
          <w:tcPr>
            <w:tcW w:w="4824" w:type="dxa"/>
          </w:tcPr>
          <w:p w:rsidR="00365643" w:rsidRPr="00D50984" w:rsidRDefault="00365643" w:rsidP="00E46BED">
            <w:pPr>
              <w:tabs>
                <w:tab w:val="num" w:pos="-3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>2.7. Телефон/факс</w:t>
            </w:r>
          </w:p>
        </w:tc>
        <w:tc>
          <w:tcPr>
            <w:tcW w:w="4747" w:type="dxa"/>
          </w:tcPr>
          <w:p w:rsidR="00365643" w:rsidRPr="00D50984" w:rsidRDefault="00365643" w:rsidP="00E46BED">
            <w:pPr>
              <w:tabs>
                <w:tab w:val="num" w:pos="-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643" w:rsidRPr="00D50984" w:rsidTr="00E46BED">
        <w:tc>
          <w:tcPr>
            <w:tcW w:w="4824" w:type="dxa"/>
          </w:tcPr>
          <w:p w:rsidR="00365643" w:rsidRPr="00D50984" w:rsidRDefault="00365643" w:rsidP="00E46BED">
            <w:pPr>
              <w:tabs>
                <w:tab w:val="num" w:pos="-3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>2.8. Ф.И.О. руководителя</w:t>
            </w:r>
          </w:p>
        </w:tc>
        <w:tc>
          <w:tcPr>
            <w:tcW w:w="4747" w:type="dxa"/>
          </w:tcPr>
          <w:p w:rsidR="00365643" w:rsidRPr="00D50984" w:rsidRDefault="00365643" w:rsidP="00E46BED">
            <w:pPr>
              <w:tabs>
                <w:tab w:val="num" w:pos="-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643" w:rsidRPr="00D50984" w:rsidTr="00E46BED">
        <w:tc>
          <w:tcPr>
            <w:tcW w:w="4824" w:type="dxa"/>
          </w:tcPr>
          <w:p w:rsidR="00365643" w:rsidRPr="00D50984" w:rsidRDefault="00365643" w:rsidP="00E46BED">
            <w:pPr>
              <w:tabs>
                <w:tab w:val="num" w:pos="-3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>2.9. Ф.И.О. ответственного за участие в отборе, контактная информация</w:t>
            </w:r>
          </w:p>
        </w:tc>
        <w:tc>
          <w:tcPr>
            <w:tcW w:w="4747" w:type="dxa"/>
          </w:tcPr>
          <w:p w:rsidR="00365643" w:rsidRPr="00D50984" w:rsidRDefault="00365643" w:rsidP="00E46BED">
            <w:pPr>
              <w:tabs>
                <w:tab w:val="num" w:pos="-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643" w:rsidRPr="00D50984" w:rsidTr="00E46BED">
        <w:tc>
          <w:tcPr>
            <w:tcW w:w="4824" w:type="dxa"/>
          </w:tcPr>
          <w:p w:rsidR="00365643" w:rsidRPr="00D50984" w:rsidRDefault="00365643" w:rsidP="00E46BED">
            <w:pPr>
              <w:tabs>
                <w:tab w:val="num" w:pos="-3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</w:rPr>
              <w:t>2.10. Дополнительная информация</w:t>
            </w:r>
          </w:p>
        </w:tc>
        <w:tc>
          <w:tcPr>
            <w:tcW w:w="4747" w:type="dxa"/>
          </w:tcPr>
          <w:p w:rsidR="00365643" w:rsidRPr="00D50984" w:rsidRDefault="00365643" w:rsidP="00E46BED">
            <w:pPr>
              <w:tabs>
                <w:tab w:val="num" w:pos="-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5643" w:rsidRPr="00D50984" w:rsidRDefault="00365643" w:rsidP="003656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D50984" w:rsidRDefault="00365643" w:rsidP="003656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84">
        <w:rPr>
          <w:rFonts w:ascii="Times New Roman" w:eastAsia="Times New Roman" w:hAnsi="Times New Roman" w:cs="Times New Roman"/>
          <w:sz w:val="28"/>
          <w:szCs w:val="28"/>
        </w:rPr>
        <w:t xml:space="preserve">МФО просит о принятии в состав участников Программы акционерного общества Микрокредитная компания «Фонд содействия кредитованию малого и среднего предпринимательства Тамбовской области» (далее – Фонд) по предоставлению поручительств за обязательства субъектов малого и среднего </w:t>
      </w:r>
      <w:r w:rsidRPr="00D509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предпринимательства перед кредиторами в соответствии с Регламентом акционерного общества Микрокредитная компания «Фонд содействия кредитованию малого и среднего предпринимательства Тамбовской области» предоставления поручительств </w:t>
      </w:r>
      <w:r w:rsidRPr="00D50984">
        <w:rPr>
          <w:rFonts w:ascii="Times New Roman" w:eastAsia="Times New Roman" w:hAnsi="Times New Roman" w:cs="Times New Roman"/>
          <w:bCs/>
          <w:sz w:val="28"/>
          <w:szCs w:val="28"/>
        </w:rPr>
        <w:t>и исполнения обязательств по договорам поручительства по договорам займа микрофинансовых организаций</w:t>
      </w:r>
      <w:r w:rsidRPr="00D50984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Программа).</w:t>
      </w:r>
    </w:p>
    <w:p w:rsidR="00365643" w:rsidRPr="00D50984" w:rsidRDefault="00365643" w:rsidP="00365643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50984">
        <w:rPr>
          <w:rFonts w:ascii="Times New Roman" w:eastAsia="Times New Roman" w:hAnsi="Times New Roman" w:cs="Calibri"/>
          <w:sz w:val="28"/>
          <w:szCs w:val="28"/>
        </w:rPr>
        <w:t>Выражаем согласие с условиями и требованиями Регламентов предоставления поручительств Фонда, типовых договоров поручительства и Соглашения о сотрудничестве, а также иных документов, действующих в Фонде, в том числе опубликованных на интернет-сайте Фонда на момент подачи Заявления, а также на заключение договоров поручительства, предусматривающих субсидиарную ответственность Фонда как поручителя, в обеспечение обязательств должников по договорам на финансирование, заключаемым Микрофинансовой организацией.</w:t>
      </w:r>
    </w:p>
    <w:p w:rsidR="00365643" w:rsidRPr="00D50984" w:rsidRDefault="00365643" w:rsidP="00365643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50984">
        <w:rPr>
          <w:rFonts w:ascii="Times New Roman" w:eastAsia="Times New Roman" w:hAnsi="Times New Roman" w:cs="Calibri"/>
          <w:sz w:val="28"/>
          <w:szCs w:val="28"/>
        </w:rPr>
        <w:t>Настоящим подтверждаем:</w:t>
      </w:r>
    </w:p>
    <w:p w:rsidR="00365643" w:rsidRPr="00D50984" w:rsidRDefault="00365643" w:rsidP="003656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84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начисленным налогам, сборам, соответствующим пеням, штрафам;</w:t>
      </w:r>
    </w:p>
    <w:p w:rsidR="00365643" w:rsidRPr="00D50984" w:rsidRDefault="00365643" w:rsidP="003656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984">
        <w:rPr>
          <w:rFonts w:ascii="Times New Roman" w:eastAsia="Calibri" w:hAnsi="Times New Roman" w:cs="Times New Roman"/>
          <w:sz w:val="28"/>
          <w:szCs w:val="28"/>
        </w:rPr>
        <w:t xml:space="preserve">отсутствие применяемых в отношении </w:t>
      </w:r>
      <w:r w:rsidRPr="00D50984">
        <w:rPr>
          <w:rFonts w:ascii="Times New Roman" w:eastAsia="Times New Roman" w:hAnsi="Times New Roman" w:cs="Times New Roman"/>
          <w:sz w:val="28"/>
          <w:szCs w:val="28"/>
        </w:rPr>
        <w:t>МФО</w:t>
      </w:r>
      <w:r w:rsidRPr="00D50984">
        <w:rPr>
          <w:rFonts w:ascii="Times New Roman" w:eastAsia="Calibri" w:hAnsi="Times New Roman" w:cs="Times New Roman"/>
          <w:sz w:val="28"/>
          <w:szCs w:val="28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 либо санкций в виде аннулирования или приостановления действия лицензии (в случае, если деятельность подлежит лицензированию);</w:t>
      </w:r>
    </w:p>
    <w:p w:rsidR="00365643" w:rsidRPr="00D50984" w:rsidRDefault="00365643" w:rsidP="003656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984">
        <w:rPr>
          <w:rFonts w:ascii="Times New Roman" w:eastAsia="Calibri" w:hAnsi="Times New Roman" w:cs="Times New Roman"/>
          <w:sz w:val="28"/>
          <w:szCs w:val="28"/>
        </w:rPr>
        <w:t xml:space="preserve">отнесение </w:t>
      </w:r>
      <w:r w:rsidRPr="00D50984">
        <w:rPr>
          <w:rFonts w:ascii="Times New Roman" w:eastAsia="Times New Roman" w:hAnsi="Times New Roman" w:cs="Times New Roman"/>
          <w:sz w:val="28"/>
          <w:szCs w:val="28"/>
        </w:rPr>
        <w:t>МФО</w:t>
      </w:r>
      <w:r w:rsidRPr="00D50984">
        <w:rPr>
          <w:rFonts w:ascii="Times New Roman" w:eastAsia="Calibri" w:hAnsi="Times New Roman" w:cs="Times New Roman"/>
          <w:sz w:val="28"/>
          <w:szCs w:val="28"/>
        </w:rPr>
        <w:t xml:space="preserve"> к микрофинансовым организациям предпринимательского финансирования в соответствии с критериями, установленными </w:t>
      </w:r>
      <w:hyperlink r:id="rId7" w:history="1">
        <w:r w:rsidRPr="00D50984">
          <w:rPr>
            <w:rFonts w:ascii="Times New Roman" w:eastAsia="Calibri" w:hAnsi="Times New Roman" w:cs="Times New Roman"/>
            <w:sz w:val="28"/>
            <w:szCs w:val="28"/>
          </w:rPr>
          <w:t>Указанием</w:t>
        </w:r>
      </w:hyperlink>
      <w:r w:rsidRPr="00D50984">
        <w:rPr>
          <w:rFonts w:ascii="Times New Roman" w:eastAsia="Calibri" w:hAnsi="Times New Roman" w:cs="Times New Roman"/>
          <w:sz w:val="28"/>
          <w:szCs w:val="28"/>
        </w:rPr>
        <w:t xml:space="preserve"> Центрального Банка Российской Федерации от 20.02.2016 № 3964-У «О микрофинансовых организациях предпринимательского финансирования»;</w:t>
      </w:r>
    </w:p>
    <w:p w:rsidR="00365643" w:rsidRPr="00D50984" w:rsidRDefault="008016BC" w:rsidP="003656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 xml:space="preserve">просроченной (неурегулированной) задолженности по </w:t>
      </w:r>
      <w:r w:rsidRPr="00EA0F79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>ам</w:t>
      </w:r>
      <w:r w:rsidRPr="00EA0F79">
        <w:rPr>
          <w:rFonts w:ascii="Times New Roman" w:hAnsi="Times New Roman"/>
          <w:sz w:val="28"/>
          <w:szCs w:val="28"/>
        </w:rPr>
        <w:t xml:space="preserve"> привлечения </w:t>
      </w:r>
      <w:r w:rsidRPr="003811DD">
        <w:rPr>
          <w:rFonts w:ascii="Times New Roman" w:hAnsi="Times New Roman" w:cs="Times New Roman"/>
          <w:sz w:val="28"/>
          <w:szCs w:val="28"/>
        </w:rPr>
        <w:t xml:space="preserve">МФО </w:t>
      </w:r>
      <w:r w:rsidRPr="00EA0F79">
        <w:rPr>
          <w:rFonts w:ascii="Times New Roman" w:hAnsi="Times New Roman"/>
          <w:sz w:val="28"/>
          <w:szCs w:val="28"/>
        </w:rPr>
        <w:t>к административной ответственности за предшествующий год</w:t>
      </w:r>
      <w:r w:rsidR="00365643" w:rsidRPr="00D509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43" w:rsidRPr="00D50984" w:rsidRDefault="00365643" w:rsidP="003656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643" w:rsidRPr="00D50984" w:rsidRDefault="00365643" w:rsidP="003656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643" w:rsidRPr="00D50984" w:rsidRDefault="00365643" w:rsidP="00365643">
      <w:pPr>
        <w:rPr>
          <w:rFonts w:ascii="Times New Roman" w:eastAsia="Times New Roman" w:hAnsi="Times New Roman" w:cs="Calibri"/>
          <w:sz w:val="28"/>
          <w:szCs w:val="28"/>
        </w:rPr>
      </w:pPr>
    </w:p>
    <w:p w:rsidR="00365643" w:rsidRPr="00D50984" w:rsidRDefault="00365643" w:rsidP="00365643">
      <w:pPr>
        <w:rPr>
          <w:rFonts w:ascii="Times New Roman" w:eastAsia="Times New Roman" w:hAnsi="Times New Roman" w:cs="Times New Roman"/>
          <w:sz w:val="28"/>
          <w:szCs w:val="28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</w:t>
      </w:r>
      <w:r w:rsidRPr="00D5098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5643" w:rsidRPr="00D50984" w:rsidRDefault="00365643" w:rsidP="00365643">
      <w:pPr>
        <w:rPr>
          <w:rFonts w:ascii="Times New Roman" w:eastAsia="Times New Roman" w:hAnsi="Times New Roman" w:cs="Times New Roman"/>
          <w:sz w:val="28"/>
          <w:szCs w:val="28"/>
        </w:rPr>
      </w:pPr>
      <w:r w:rsidRPr="00D50984">
        <w:rPr>
          <w:rFonts w:ascii="Times New Roman" w:eastAsia="Times New Roman" w:hAnsi="Times New Roman" w:cs="Times New Roman"/>
          <w:sz w:val="28"/>
          <w:szCs w:val="28"/>
        </w:rPr>
        <w:t> ____наименование документов ___________ на «____» листах.</w:t>
      </w:r>
    </w:p>
    <w:p w:rsidR="00365643" w:rsidRPr="00D50984" w:rsidRDefault="00365643" w:rsidP="00365643">
      <w:pPr>
        <w:rPr>
          <w:rFonts w:ascii="Times New Roman" w:eastAsia="Times New Roman" w:hAnsi="Times New Roman" w:cs="Times New Roman"/>
          <w:sz w:val="28"/>
          <w:szCs w:val="28"/>
        </w:rPr>
      </w:pPr>
      <w:r w:rsidRPr="00D50984" w:rsidDel="008B789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365643" w:rsidRPr="00D50984" w:rsidRDefault="00365643" w:rsidP="00365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D50984" w:rsidRDefault="00365643" w:rsidP="00365643">
      <w:pPr>
        <w:rPr>
          <w:rFonts w:ascii="Times New Roman" w:eastAsia="Times New Roman" w:hAnsi="Times New Roman" w:cs="Times New Roman"/>
          <w:sz w:val="28"/>
          <w:szCs w:val="28"/>
        </w:rPr>
      </w:pPr>
      <w:r w:rsidRPr="00D50984">
        <w:rPr>
          <w:rFonts w:ascii="Times New Roman" w:eastAsia="Times New Roman" w:hAnsi="Times New Roman" w:cs="Times New Roman"/>
          <w:sz w:val="28"/>
          <w:szCs w:val="28"/>
        </w:rPr>
        <w:t>/Руководитель/                  __________________         (_____________)</w:t>
      </w:r>
    </w:p>
    <w:p w:rsidR="00365643" w:rsidRDefault="00365643" w:rsidP="00365643"/>
    <w:p w:rsidR="00365643" w:rsidRDefault="00365643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</w:tblGrid>
      <w:tr w:rsidR="00365643" w:rsidRPr="008F24E4" w:rsidTr="00E46BE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643" w:rsidRPr="008F24E4" w:rsidRDefault="00365643" w:rsidP="00E46BED">
            <w:pPr>
              <w:keepNext/>
              <w:ind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 xml:space="preserve">        </w:t>
            </w: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Приложение № </w:t>
            </w: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  <w:p w:rsidR="00365643" w:rsidRPr="008F24E4" w:rsidRDefault="00365643" w:rsidP="00E46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 порядке отбора</w:t>
            </w:r>
          </w:p>
          <w:p w:rsidR="00365643" w:rsidRPr="008F24E4" w:rsidRDefault="00365643" w:rsidP="00E46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микрофинансовых организаций</w:t>
            </w:r>
          </w:p>
          <w:p w:rsidR="00365643" w:rsidRPr="008F24E4" w:rsidRDefault="00365643" w:rsidP="00E46BE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x-none" w:eastAsia="x-none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и заключения с ними соглашени</w:t>
            </w: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</w:t>
            </w: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о сотрудничестве, предусматривающего предоставление поручительств акционерным обществом Микрокредитная компания «Фонд содействия кредитованию малого и среднего предпринимательства Тамбовской области»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</w:tbl>
    <w:p w:rsidR="00365643" w:rsidRPr="008F24E4" w:rsidRDefault="00365643" w:rsidP="00365643">
      <w:pPr>
        <w:keepNext/>
        <w:ind w:left="708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8F24E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             </w:t>
      </w:r>
      <w:bookmarkStart w:id="18" w:name="_Toc484522685"/>
    </w:p>
    <w:p w:rsidR="00365643" w:rsidRPr="008F24E4" w:rsidRDefault="00365643" w:rsidP="00365643">
      <w:pPr>
        <w:ind w:right="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Hlk522111340"/>
      <w:bookmarkEnd w:id="18"/>
    </w:p>
    <w:p w:rsidR="00365643" w:rsidRPr="008F24E4" w:rsidRDefault="00365643" w:rsidP="00365643">
      <w:pPr>
        <w:ind w:right="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о сотрудничестве между акционерным обществом Микрокредитная компания «Фонд содействия кредитованию малого и среднего предпринимательства Тамбовской области» и ________</w:t>
      </w:r>
      <w:r w:rsidRPr="008F24E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</w:t>
      </w: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</w:rPr>
      </w:pPr>
      <w:r w:rsidRPr="008F24E4">
        <w:rPr>
          <w:rFonts w:ascii="Times New Roman" w:eastAsia="Times New Roman" w:hAnsi="Times New Roman" w:cs="Times New Roman"/>
        </w:rPr>
        <w:t xml:space="preserve">                                                 (наименование Микрофинансовой организации)</w:t>
      </w:r>
    </w:p>
    <w:p w:rsidR="00365643" w:rsidRPr="008F24E4" w:rsidRDefault="00365643" w:rsidP="00365643">
      <w:pPr>
        <w:ind w:right="144"/>
        <w:jc w:val="both"/>
        <w:rPr>
          <w:rFonts w:ascii="Times New Roman" w:eastAsia="Times New Roman" w:hAnsi="Times New Roman" w:cs="Times New Roman"/>
          <w:lang w:eastAsia="x-none"/>
        </w:rPr>
      </w:pPr>
      <w:r w:rsidRPr="008F24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предоставлении поручительств по договорам займа 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Тамбовская область, г. Тамбов                            «___» __________ 20___ года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Акционерное общество Микрокредитная компания «Фонд содействия кредитованию малого и среднего предпринимательства Тамбовской области», в дальнейшем именуемая «Региональная гарантийная организация, РГО», в лице _________________________________________, действующего на основании __________________, с одной стороны, и</w:t>
      </w:r>
    </w:p>
    <w:p w:rsidR="00365643" w:rsidRPr="008F24E4" w:rsidRDefault="00365643" w:rsidP="00365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t>, в дальнейшем именуемое «Микрофинансовая организация, МФО» в лице ______________________________ действующего на основании ____________, с другой стороны, далее именуемые «Стороны», заключили настоящее Соглашение о нижеследующем (далее – Соглашение):</w:t>
      </w:r>
    </w:p>
    <w:p w:rsidR="00365643" w:rsidRPr="008F24E4" w:rsidRDefault="00365643" w:rsidP="00365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1. Цели Соглашения</w:t>
      </w:r>
    </w:p>
    <w:p w:rsidR="00365643" w:rsidRPr="008F24E4" w:rsidRDefault="00365643" w:rsidP="0036564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1.1. Целью настоящего Соглашения является расширение финансирования деятельности субъектов малого и среднего предпринимательства Тамбовской области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финансовым ресурсам.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 xml:space="preserve">1.2. Для реализации цели, предусмотренной подпунктом 1.1 настоящего 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Соглашения, РГО разработана программа,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и организаций инфраструктуры поддержки субъектов МСП по договорам займа (далее – Программа РГО).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1.3. Настоящее Соглашение регламентирует участие МФО в Программе РГО в качестве партнера.</w:t>
      </w:r>
    </w:p>
    <w:p w:rsidR="00365643" w:rsidRPr="008F24E4" w:rsidRDefault="00365643" w:rsidP="00365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2. Программа РГО</w:t>
      </w: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 и организаций инфраструктуры поддержки субъектов МСП по договорам займа. В этих целях уполномоченными органами РГО утверждаются: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требования к субъектам МСП и их заявкам, по которым РГО предоставляет поручительства;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 xml:space="preserve">ограничения по размеру представляемых РГО поручительств, как в абсолютном, так и в относительном выражении; 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общий лимит поручительств (максимальный совокупный объем всех действующих поручительств РГО), и порядок его изменения;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лимит партнера РГО - максимальный объем поручительств партнера РГО;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внутренние нормативные документы, регламентирующие порядок и условия предоставления поручительств по договорам займа;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типовая форма договора поручительства по договору займа.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 3. Принципы взаимодействия Сторон</w:t>
      </w: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3.1. Настоящее Соглашение не ограничивает Стороны во взаимоотношениях с другими организациями (партнерами) для достижения целей, указанных в настоящем Соглашении, и не направлено на ограничение конкуренции на рынке финансовых услуг.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3.3. РГО ежеквартально предоставляет по запросу МФО информацию: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о размере активов РГО, их качественной и количественной структуре по состоянию на последний отчетный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об общем объеме действующих обязательств перед всеми партнерами РГО по состоянию на последний отчетный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- об объеме выданных РГО поручительств и прекращенных обязательствах по состоянию на последний отчетный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 xml:space="preserve">бухгалтерский баланс и отчет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отчетности в уполномоченный налоговый орган; 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о текущих (оставшихся) объемах лимита поручительств на МФО.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3.4. МФО ежеквартально предоставляет по запросу РГО информацию: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 xml:space="preserve"> об объеме займов, выданных под поручительство РГО за прошедший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- об общем объеме займов, выданных МФО субъектам МСП и организациям инфраструктуры поддержки субъектов МСП за прошедший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- об общем количестве субъектов МСП и организаций инфраструктуры поддержки субъектов МСП, получивших займы за прошедший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- о причинах отказов в выдаче займов субъектам МСП и организациям инфраструктуры поддержки субъектов МСП (обобщенная информация) за прошедший период (квартал);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-  об общем объеме просроченных и неисполненных субъектами МСП и организациями инфраструктуры поддержки субъектов МСП обязательств по договорам займа, выданным под поручительство РГО;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- об общем объеме требований, предъявленных МФО к РГО по выданным поручительствам за прошедший период (квартал).</w:t>
      </w:r>
    </w:p>
    <w:p w:rsidR="00365643" w:rsidRPr="008F24E4" w:rsidRDefault="00365643" w:rsidP="0036564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4. Обязанности Сторон</w:t>
      </w: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4.1. РГО обязуется: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4.1.1. Обеспечить единые принципы участия МФО в Программе РГО.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4.1.2. Проводить активную политику по информированию субъектов МСП и организации инфраструктуры поддержки субъектов МСП о Программе РГО;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 xml:space="preserve">4.1.3. Обеспечивать выдачу поручительств в рамках установленного МФО лимита в соответствии с требованиями действующих на момент выдачи внутренних нормативных документов РГО. 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4.1.4. Использовать ссылки на МФО при реализации политики по информированию субъектов МСП и организаций инфраструктуры поддержки субъектов МСП о Программе РГО, в том числе обеспечить доступ к ссылке на сайт МФО на сайте РГО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4.1.5. В случае необходимости привлекать специалистов МФО для разработки новых редакций внутренних нормативных документов, регламентирующих деятельность РГО и ее взаимодействие с МФО.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4.1.6. Своевременно информировать МФО об утвержденных РГО внутренних нормативных документах, регламентирующих взаимодействие Сторон в рамках настоящего Соглашения.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4.1.7. По запросу МФО предоставлять иные сведения и (или) документы, касающиеся деятельности РГО, в том числе по предоставлению поручительств по обязательствам субъектов МСП и организаций инфраструктуры поддержки субъектов МСП по договорам займа, если это не противоречит требованиям действующего законодательства Российской Федерации.</w:t>
      </w:r>
    </w:p>
    <w:p w:rsidR="00365643" w:rsidRPr="008F24E4" w:rsidRDefault="00365643" w:rsidP="00365643">
      <w:pPr>
        <w:tabs>
          <w:tab w:val="left" w:pos="106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4.1.8. </w:t>
      </w:r>
      <w:r w:rsidRPr="00365643">
        <w:rPr>
          <w:rFonts w:ascii="Times New Roman" w:hAnsi="Times New Roman" w:cs="Times New Roman"/>
          <w:sz w:val="28"/>
          <w:szCs w:val="28"/>
        </w:rPr>
        <w:t>Н</w:t>
      </w:r>
      <w:r w:rsidRPr="00365643">
        <w:rPr>
          <w:rFonts w:ascii="Times New Roman" w:eastAsia="Times New Roman" w:hAnsi="Times New Roman" w:cs="Times New Roman"/>
          <w:sz w:val="28"/>
          <w:szCs w:val="28"/>
        </w:rPr>
        <w:t>е реже чем один раз в полгода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мониторинг деятельности МФО на соответствие следующим критериям:</w:t>
      </w:r>
    </w:p>
    <w:p w:rsidR="00365643" w:rsidRPr="008F24E4" w:rsidRDefault="00365643" w:rsidP="003656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отнесение МФО к микрофинансовым организациям </w:t>
      </w:r>
      <w:r w:rsidRPr="008F24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предпринимательского финансирования в соответствии с критериями, установленными </w:t>
      </w:r>
      <w:hyperlink r:id="rId8" w:history="1">
        <w:r w:rsidRPr="008F24E4">
          <w:rPr>
            <w:rFonts w:ascii="Times New Roman" w:eastAsia="Calibri" w:hAnsi="Times New Roman" w:cs="Times New Roman"/>
            <w:sz w:val="28"/>
            <w:szCs w:val="28"/>
          </w:rPr>
          <w:t>Указанием</w:t>
        </w:r>
      </w:hyperlink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 Центрального Банка Российской Федерации от 20.02.2016 № 3964-У «О микрофинансовых организациях предпринимательского финансирования»;</w:t>
      </w:r>
    </w:p>
    <w:p w:rsidR="00365643" w:rsidRPr="008F24E4" w:rsidRDefault="00365643" w:rsidP="003656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наличие у МФО положительного аудиторского заключения по итогам работы за последний отчетный год;</w:t>
      </w:r>
    </w:p>
    <w:p w:rsidR="00365643" w:rsidRPr="008F24E4" w:rsidRDefault="00365643" w:rsidP="003656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наличие уровня просроченной задолженности действующего портфеля микрозаймов МФО не более 15% от размера совокупной задолженности по портфелю микрозаймов на последнюю отчетную дату;</w:t>
      </w:r>
    </w:p>
    <w:p w:rsidR="00365643" w:rsidRPr="008F24E4" w:rsidRDefault="00365643" w:rsidP="003656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отсутствие негативной информации в отношении деловой репутации МФО;</w:t>
      </w:r>
    </w:p>
    <w:p w:rsidR="00365643" w:rsidRPr="008F24E4" w:rsidRDefault="00365643" w:rsidP="003656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3811DD">
        <w:rPr>
          <w:rFonts w:ascii="Times New Roman" w:hAnsi="Times New Roman"/>
          <w:sz w:val="28"/>
          <w:szCs w:val="28"/>
        </w:rPr>
        <w:t xml:space="preserve">просроченной (неурегулированной) задолженности по </w:t>
      </w:r>
      <w:r w:rsidR="003811DD" w:rsidRPr="00EA0F79">
        <w:rPr>
          <w:rFonts w:ascii="Times New Roman" w:hAnsi="Times New Roman"/>
          <w:sz w:val="28"/>
          <w:szCs w:val="28"/>
        </w:rPr>
        <w:t>факт</w:t>
      </w:r>
      <w:r w:rsidR="003811DD">
        <w:rPr>
          <w:rFonts w:ascii="Times New Roman" w:hAnsi="Times New Roman"/>
          <w:sz w:val="28"/>
          <w:szCs w:val="28"/>
        </w:rPr>
        <w:t>ам</w:t>
      </w:r>
      <w:r w:rsidR="003811DD" w:rsidRPr="00EA0F79">
        <w:rPr>
          <w:rFonts w:ascii="Times New Roman" w:hAnsi="Times New Roman"/>
          <w:sz w:val="28"/>
          <w:szCs w:val="28"/>
        </w:rPr>
        <w:t xml:space="preserve"> привлечения </w:t>
      </w:r>
      <w:r w:rsidR="003811DD" w:rsidRPr="003811DD">
        <w:rPr>
          <w:rFonts w:ascii="Times New Roman" w:hAnsi="Times New Roman" w:cs="Times New Roman"/>
          <w:sz w:val="28"/>
          <w:szCs w:val="28"/>
        </w:rPr>
        <w:t xml:space="preserve">МФО </w:t>
      </w:r>
      <w:r w:rsidR="003811DD" w:rsidRPr="00EA0F79">
        <w:rPr>
          <w:rFonts w:ascii="Times New Roman" w:hAnsi="Times New Roman"/>
          <w:sz w:val="28"/>
          <w:szCs w:val="28"/>
        </w:rPr>
        <w:t>к административной ответственности за предшествующий год</w:t>
      </w:r>
      <w:r w:rsidRPr="008F24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5643" w:rsidRPr="008F24E4" w:rsidRDefault="00365643" w:rsidP="003656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неприменение в отношении МФО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 МФО обязуется: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4.2.1. Обеспечивать выдачу займов субъектам МСП и организациям инфраструктуры поддержки субъектов МСП с привлечением в качестве обеспечения таких займов поручительств РГО путем заключения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br/>
        <w:t>договоров поручительства по типовой форме, утвержденной РГО.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4.2.2. Оказывать информационную и консультационную поддержку субъектам МСП и организациям инфраструктуры поддержки субъектов МСП в определении предпочтительных форм финансирования проектов и текущей деятельности.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4.2.3. Информировать субъектов МСП и организации инфраструктуры поддержки субъектов МСП о Программе РГО, а также оказывать им консультационную поддержку по Программе РГО;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4.2.4. Проводить взвешенную и осмотрительную политику финансирования субъектов МСП и организаций инфраструктуры поддержки субъектов МСП по Программе РГО.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4.2.5. Обеспечивать создание условий для внедрения перспективных финансовых продуктов и технологий обслуживания субъектов МСП и организаций инфраструктуры поддержки субъектов МСП.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МФО, а также внутренних нормативных документов необходимых для реализации настоящего Соглашения и их редакций.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4.2.8. В процессе выдачи займов субъектам МСП и организациям инфраструктуры поддержки субъектов МСП по Программе РГО соблюдать касающиеся МФО положения действующих на момент выдачи займа 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внутренних нормативных документов РГО, регламентирующих порядок и условия предоставления поручительств по договорам займа.</w:t>
      </w:r>
      <w:r w:rsidRPr="008F24E4" w:rsidDel="00A31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4.2.9. Осуществлять в порядке, предусмотренном локальными нормативными актами МФО, мониторинг финансового состояния субъектов МСП и организаций инфраструктуры поддержки субъектов МСП в течение всего срока действия договора займа, обеспеченного поручительством,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4.2.10. По запросу РГО предоставлять иные сведения и (или) документы, касающиеся деятельности МФО, в том числе по договорам займа, обеспеченным поручительством, если это не противоречит требованиям действующего законодательства Российской Федерации.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5. Другие договоренности</w:t>
      </w:r>
    </w:p>
    <w:p w:rsidR="00365643" w:rsidRPr="008F24E4" w:rsidRDefault="00365643" w:rsidP="003656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ab/>
        <w:t>5.1. Стороны также договорились:</w:t>
      </w:r>
    </w:p>
    <w:p w:rsidR="00365643" w:rsidRPr="008F24E4" w:rsidRDefault="00365643" w:rsidP="003656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5.1.1. О сотрудничестве в сфере проведения семинаров и презентаций для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инфраструктуры поддержки субъектов МСП</w:t>
      </w:r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 по вопросам управления финансами организации, продуктам и технологиям обслуживания.</w:t>
      </w:r>
    </w:p>
    <w:p w:rsidR="00365643" w:rsidRPr="008F24E4" w:rsidRDefault="00365643" w:rsidP="003656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5.1.2. О проведении совместных информационных компаний, направленных на информирование субъектов МСП 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t>и организаций инфраструктуры поддержки субъектов МСП</w:t>
      </w:r>
      <w:r w:rsidRPr="008F24E4">
        <w:rPr>
          <w:rFonts w:ascii="Times New Roman" w:eastAsia="Calibri" w:hAnsi="Times New Roman" w:cs="Times New Roman"/>
          <w:sz w:val="28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инфраструктуры поддержки субъектов МСП</w:t>
      </w:r>
      <w:r w:rsidRPr="008F24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43" w:rsidRPr="008F24E4" w:rsidRDefault="00365643" w:rsidP="003656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4E4">
        <w:rPr>
          <w:rFonts w:ascii="Times New Roman" w:eastAsia="Calibri" w:hAnsi="Times New Roman" w:cs="Times New Roman"/>
          <w:sz w:val="28"/>
          <w:szCs w:val="28"/>
        </w:rPr>
        <w:t>5.1.3. О взаимном консультировании по вопросам развития субъектов МСП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инфраструктуры поддержки субъектов МСП</w:t>
      </w:r>
      <w:r w:rsidRPr="008F24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6. Порядок обмена информацией, документами и условия конфиденциальности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6.1. Порядок передачи информации и документов в рамках исполнения Сторонами обязательств по настоящему Соглашению определяется Сторонами самостоятельно и осуществляется посредством имеющихся (доступных) средств связи.</w:t>
      </w:r>
    </w:p>
    <w:p w:rsidR="00365643" w:rsidRPr="008F24E4" w:rsidRDefault="00365643" w:rsidP="00365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6.2. Передаваемая в рамках настоящего Соглашения РГО и МФО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365643" w:rsidRPr="008F24E4" w:rsidRDefault="00365643" w:rsidP="0036564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bCs/>
          <w:sz w:val="28"/>
          <w:szCs w:val="28"/>
        </w:rPr>
        <w:t>7. Заключительные положения</w:t>
      </w:r>
    </w:p>
    <w:p w:rsidR="00365643" w:rsidRPr="008F24E4" w:rsidRDefault="00365643" w:rsidP="003656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7.1. Настоящее Соглашение вступает в силу с момента подписания его 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Сторонами и действует бессрочно.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8F24E4">
        <w:rPr>
          <w:rFonts w:ascii="Times New Roman" w:eastAsia="Times New Roman" w:hAnsi="Times New Roman" w:cs="Times New Roman"/>
          <w:sz w:val="28"/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 xml:space="preserve">7.3. Расторжение настоящего Соглашения не влечет за собой расторжения действующих договоров поручительства. 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365643" w:rsidRPr="008F24E4" w:rsidRDefault="00365643" w:rsidP="003656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365643" w:rsidRPr="008F24E4" w:rsidRDefault="00365643" w:rsidP="00365643">
      <w:pPr>
        <w:jc w:val="both"/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5643" w:rsidRPr="008F24E4" w:rsidRDefault="00365643" w:rsidP="003656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4E4">
        <w:rPr>
          <w:rFonts w:ascii="Times New Roman" w:eastAsia="Times New Roman" w:hAnsi="Times New Roman" w:cs="Times New Roman"/>
          <w:sz w:val="28"/>
          <w:szCs w:val="28"/>
        </w:rPr>
        <w:t>8. Адреса, реквизиты и подписи Сторон:</w:t>
      </w:r>
    </w:p>
    <w:p w:rsidR="00365643" w:rsidRPr="008F24E4" w:rsidRDefault="00365643" w:rsidP="0036564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8"/>
        <w:gridCol w:w="5007"/>
      </w:tblGrid>
      <w:tr w:rsidR="00365643" w:rsidRPr="008F24E4" w:rsidTr="00E46BED">
        <w:tc>
          <w:tcPr>
            <w:tcW w:w="2388" w:type="pct"/>
          </w:tcPr>
          <w:p w:rsidR="00365643" w:rsidRPr="008F24E4" w:rsidRDefault="00365643" w:rsidP="00E46BE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МФО:</w:t>
            </w:r>
          </w:p>
        </w:tc>
        <w:tc>
          <w:tcPr>
            <w:tcW w:w="2612" w:type="pct"/>
          </w:tcPr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РГО: </w:t>
            </w:r>
          </w:p>
        </w:tc>
      </w:tr>
      <w:tr w:rsidR="00365643" w:rsidRPr="008F24E4" w:rsidTr="00E46BED">
        <w:trPr>
          <w:trHeight w:val="965"/>
        </w:trPr>
        <w:tc>
          <w:tcPr>
            <w:tcW w:w="2388" w:type="pct"/>
          </w:tcPr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От МФО: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/__________/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F24E4">
              <w:rPr>
                <w:rFonts w:ascii="Times New Roman" w:eastAsia="Times New Roman" w:hAnsi="Times New Roman" w:cs="Times New Roman"/>
              </w:rPr>
              <w:t xml:space="preserve">                                  Ф.И.О.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612" w:type="pct"/>
          </w:tcPr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От РГО: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/__________/</w:t>
            </w:r>
          </w:p>
          <w:p w:rsidR="00365643" w:rsidRPr="008F24E4" w:rsidRDefault="00365643" w:rsidP="00E46BED">
            <w:pPr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8F24E4">
              <w:rPr>
                <w:rFonts w:ascii="Times New Roman" w:eastAsia="Times New Roman" w:hAnsi="Times New Roman" w:cs="Times New Roman"/>
              </w:rPr>
              <w:t xml:space="preserve">                                  Ф.И.О.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365643" w:rsidRPr="008F24E4" w:rsidRDefault="00365643" w:rsidP="00E46B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4E4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</w:tr>
      <w:bookmarkEnd w:id="19"/>
    </w:tbl>
    <w:p w:rsidR="00365643" w:rsidRDefault="00365643" w:rsidP="00365643"/>
    <w:p w:rsidR="00A626EC" w:rsidRDefault="00A626EC" w:rsidP="008D2ECA">
      <w:pPr>
        <w:pStyle w:val="11"/>
        <w:shd w:val="clear" w:color="auto" w:fill="auto"/>
        <w:ind w:right="1420" w:firstLine="0"/>
      </w:pPr>
    </w:p>
    <w:sectPr w:rsidR="00A626EC" w:rsidSect="008D2ECA">
      <w:pgSz w:w="11900" w:h="16840"/>
      <w:pgMar w:top="1114" w:right="728" w:bottom="1173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DD" w:rsidRDefault="004913DD">
      <w:r>
        <w:separator/>
      </w:r>
    </w:p>
  </w:endnote>
  <w:endnote w:type="continuationSeparator" w:id="0">
    <w:p w:rsidR="004913DD" w:rsidRDefault="0049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DD" w:rsidRDefault="004913DD"/>
  </w:footnote>
  <w:footnote w:type="continuationSeparator" w:id="0">
    <w:p w:rsidR="004913DD" w:rsidRDefault="004913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D60"/>
    <w:multiLevelType w:val="multilevel"/>
    <w:tmpl w:val="8AAA0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367BD"/>
    <w:multiLevelType w:val="multilevel"/>
    <w:tmpl w:val="FCE81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310EEB"/>
    <w:multiLevelType w:val="multilevel"/>
    <w:tmpl w:val="25627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5"/>
    <w:rsid w:val="000535C0"/>
    <w:rsid w:val="00242D62"/>
    <w:rsid w:val="002A5ECF"/>
    <w:rsid w:val="002A6431"/>
    <w:rsid w:val="002C447A"/>
    <w:rsid w:val="00365643"/>
    <w:rsid w:val="003811DD"/>
    <w:rsid w:val="0039346F"/>
    <w:rsid w:val="003B0815"/>
    <w:rsid w:val="00445024"/>
    <w:rsid w:val="00484C9E"/>
    <w:rsid w:val="004913DD"/>
    <w:rsid w:val="004F0471"/>
    <w:rsid w:val="00565575"/>
    <w:rsid w:val="00612CC4"/>
    <w:rsid w:val="00666657"/>
    <w:rsid w:val="00770EBA"/>
    <w:rsid w:val="008016BC"/>
    <w:rsid w:val="00831A31"/>
    <w:rsid w:val="008D2ECA"/>
    <w:rsid w:val="0090382A"/>
    <w:rsid w:val="0091349C"/>
    <w:rsid w:val="009460B6"/>
    <w:rsid w:val="00984CA3"/>
    <w:rsid w:val="0099450E"/>
    <w:rsid w:val="00A17CCD"/>
    <w:rsid w:val="00A626EC"/>
    <w:rsid w:val="00AF11DD"/>
    <w:rsid w:val="00BD6E14"/>
    <w:rsid w:val="00C739C3"/>
    <w:rsid w:val="00C83AC2"/>
    <w:rsid w:val="00E93BC5"/>
    <w:rsid w:val="00F111F4"/>
    <w:rsid w:val="00F43C23"/>
    <w:rsid w:val="00F8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E27BA-4463-4C45-ABAE-9F732165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ind w:left="1040" w:right="4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aliases w:val="Маркер"/>
    <w:basedOn w:val="a"/>
    <w:link w:val="a9"/>
    <w:uiPriority w:val="99"/>
    <w:qFormat/>
    <w:rsid w:val="00831A31"/>
    <w:pPr>
      <w:widowControl/>
      <w:ind w:left="720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9">
    <w:name w:val="Абзац списка Знак"/>
    <w:aliases w:val="Маркер Знак"/>
    <w:link w:val="a8"/>
    <w:uiPriority w:val="99"/>
    <w:locked/>
    <w:rsid w:val="00831A31"/>
    <w:rPr>
      <w:rFonts w:ascii="Times New Roman" w:eastAsia="Times New Roman" w:hAnsi="Times New Roman" w:cs="Times New Roman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9591ADF0BDD50A8C78532D9D01EB8B3C4FB46A3B7856467E3F92F61a3R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224F172A7C1D339025EB50332655F66A2E6209080E88224B40828076W0Y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&lt;4D6963726F736F667420576F7264202D20CFEEEBEEE6E5EDE8E5&gt;</vt:lpstr>
    </vt:vector>
  </TitlesOfParts>
  <Company/>
  <LinksUpToDate>false</LinksUpToDate>
  <CharactersWithSpaces>32530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&lt;4D6963726F736F667420576F7264202D20CFEEEBEEE6E5EDE8E5&gt;</dc:title>
  <dc:subject/>
  <dc:creator>&lt;C8F0E8EDE0&gt;</dc:creator>
  <cp:keywords/>
  <cp:lastModifiedBy>Artur</cp:lastModifiedBy>
  <cp:revision>24</cp:revision>
  <dcterms:created xsi:type="dcterms:W3CDTF">2021-11-16T11:02:00Z</dcterms:created>
  <dcterms:modified xsi:type="dcterms:W3CDTF">2023-03-02T12:23:00Z</dcterms:modified>
</cp:coreProperties>
</file>