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2"/>
      </w:tblGrid>
      <w:tr w:rsidR="00B555FA" w:rsidTr="009B0535"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55FA" w:rsidRPr="009237E4" w:rsidRDefault="00B555FA" w:rsidP="009B053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9237E4">
              <w:rPr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sz w:val="28"/>
                <w:szCs w:val="28"/>
                <w:lang w:eastAsia="ru-RU"/>
              </w:rPr>
              <w:t>6</w:t>
            </w:r>
          </w:p>
          <w:p w:rsidR="00B555FA" w:rsidRPr="009237E4" w:rsidRDefault="00B555FA" w:rsidP="009B0535">
            <w:pPr>
              <w:jc w:val="center"/>
              <w:rPr>
                <w:sz w:val="28"/>
                <w:szCs w:val="28"/>
              </w:rPr>
            </w:pPr>
            <w:r w:rsidRPr="009237E4">
              <w:rPr>
                <w:sz w:val="28"/>
                <w:szCs w:val="28"/>
              </w:rPr>
              <w:t xml:space="preserve">к Регламенту акционерного общества </w:t>
            </w:r>
            <w:proofErr w:type="spellStart"/>
            <w:r w:rsidRPr="009237E4">
              <w:rPr>
                <w:sz w:val="28"/>
                <w:szCs w:val="28"/>
              </w:rPr>
              <w:t>Микрокредитная</w:t>
            </w:r>
            <w:proofErr w:type="spellEnd"/>
            <w:r w:rsidRPr="009237E4">
              <w:rPr>
                <w:sz w:val="28"/>
                <w:szCs w:val="28"/>
              </w:rPr>
              <w:t xml:space="preserve"> компания «Фонд содействия кредитованию малого и среднего предпринимательства Тамбовской области» предоставления поручительств в рамках механизма гарантийной поддержки без </w:t>
            </w:r>
          </w:p>
          <w:p w:rsidR="00B555FA" w:rsidRDefault="00B555FA" w:rsidP="009B0535">
            <w:pPr>
              <w:tabs>
                <w:tab w:val="left" w:pos="1503"/>
              </w:tabs>
              <w:jc w:val="center"/>
            </w:pPr>
            <w:r w:rsidRPr="009237E4">
              <w:rPr>
                <w:sz w:val="28"/>
                <w:szCs w:val="28"/>
              </w:rPr>
              <w:t xml:space="preserve">повторного </w:t>
            </w:r>
            <w:proofErr w:type="spellStart"/>
            <w:r w:rsidRPr="009237E4">
              <w:rPr>
                <w:sz w:val="28"/>
                <w:szCs w:val="28"/>
              </w:rPr>
              <w:t>андеррайтинга</w:t>
            </w:r>
            <w:proofErr w:type="spellEnd"/>
          </w:p>
        </w:tc>
      </w:tr>
    </w:tbl>
    <w:p w:rsidR="00B555FA" w:rsidRDefault="00B555FA" w:rsidP="00B555FA">
      <w:pPr>
        <w:tabs>
          <w:tab w:val="left" w:pos="1503"/>
        </w:tabs>
      </w:pPr>
    </w:p>
    <w:p w:rsidR="00B555FA" w:rsidRPr="00C61FE7" w:rsidRDefault="00B555FA" w:rsidP="00B555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tab/>
      </w:r>
      <w:r w:rsidRPr="00C61FE7">
        <w:rPr>
          <w:rFonts w:ascii="Times New Roman" w:hAnsi="Times New Roman"/>
          <w:b/>
          <w:sz w:val="28"/>
          <w:szCs w:val="28"/>
        </w:rPr>
        <w:t>Стандартизированный формуляр для клиента «Массового сегмента»</w:t>
      </w:r>
    </w:p>
    <w:p w:rsidR="00B555FA" w:rsidRDefault="00B555FA" w:rsidP="00B555FA">
      <w:pPr>
        <w:tabs>
          <w:tab w:val="left" w:pos="1503"/>
        </w:tabs>
        <w:rPr>
          <w:sz w:val="28"/>
          <w:szCs w:val="28"/>
        </w:rPr>
      </w:pPr>
    </w:p>
    <w:p w:rsidR="00B555FA" w:rsidRDefault="00B555FA" w:rsidP="00B555FA">
      <w:pPr>
        <w:tabs>
          <w:tab w:val="left" w:pos="1503"/>
        </w:tabs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3"/>
        <w:gridCol w:w="670"/>
        <w:gridCol w:w="2439"/>
        <w:gridCol w:w="594"/>
        <w:gridCol w:w="2899"/>
        <w:gridCol w:w="890"/>
      </w:tblGrid>
      <w:tr w:rsidR="00B555FA" w:rsidRPr="004D293B" w:rsidTr="009B0535">
        <w:trPr>
          <w:trHeight w:val="225"/>
        </w:trPr>
        <w:tc>
          <w:tcPr>
            <w:tcW w:w="2573" w:type="dxa"/>
          </w:tcPr>
          <w:p w:rsidR="00B555FA" w:rsidRPr="004D293B" w:rsidRDefault="00B555FA" w:rsidP="009B05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3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Заемщика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/Принципала</w:t>
            </w:r>
          </w:p>
        </w:tc>
        <w:tc>
          <w:tcPr>
            <w:tcW w:w="670" w:type="dxa"/>
          </w:tcPr>
          <w:p w:rsidR="00B555FA" w:rsidRPr="004D293B" w:rsidRDefault="00B555FA" w:rsidP="009B05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</w:tcPr>
          <w:p w:rsidR="00B555FA" w:rsidRPr="004D293B" w:rsidRDefault="00B555FA" w:rsidP="009B05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3B">
              <w:rPr>
                <w:rFonts w:ascii="Times New Roman" w:hAnsi="Times New Roman"/>
                <w:sz w:val="24"/>
                <w:szCs w:val="24"/>
              </w:rPr>
              <w:t>Категория качества кредита</w:t>
            </w:r>
            <w:r>
              <w:rPr>
                <w:rFonts w:ascii="Times New Roman" w:hAnsi="Times New Roman"/>
                <w:sz w:val="24"/>
                <w:szCs w:val="24"/>
              </w:rPr>
              <w:t>/банковской гарантии</w:t>
            </w:r>
            <w:r w:rsidRPr="004D293B">
              <w:rPr>
                <w:rFonts w:ascii="Times New Roman" w:hAnsi="Times New Roman"/>
                <w:sz w:val="24"/>
                <w:szCs w:val="24"/>
              </w:rPr>
              <w:t xml:space="preserve"> (1/2/3/4/5)</w:t>
            </w:r>
          </w:p>
          <w:p w:rsidR="00B555FA" w:rsidRPr="004D293B" w:rsidRDefault="00B555FA" w:rsidP="009B05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3B">
              <w:rPr>
                <w:rFonts w:ascii="Times New Roman" w:hAnsi="Times New Roman"/>
                <w:sz w:val="24"/>
                <w:szCs w:val="24"/>
              </w:rPr>
              <w:t>(если кредит не в ПОС)</w:t>
            </w:r>
          </w:p>
        </w:tc>
        <w:tc>
          <w:tcPr>
            <w:tcW w:w="594" w:type="dxa"/>
            <w:vMerge w:val="restart"/>
          </w:tcPr>
          <w:p w:rsidR="00B555FA" w:rsidRPr="004D293B" w:rsidRDefault="00B555FA" w:rsidP="009B05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B555FA" w:rsidRPr="004D293B" w:rsidRDefault="00B555FA" w:rsidP="009B05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3B">
              <w:rPr>
                <w:rFonts w:ascii="Times New Roman" w:hAnsi="Times New Roman"/>
                <w:sz w:val="24"/>
                <w:szCs w:val="24"/>
              </w:rPr>
              <w:t>Обслуживание долга (хорошее/среднее/ неудовлетворительное)</w:t>
            </w:r>
          </w:p>
        </w:tc>
        <w:tc>
          <w:tcPr>
            <w:tcW w:w="890" w:type="dxa"/>
          </w:tcPr>
          <w:p w:rsidR="00B555FA" w:rsidRPr="004D293B" w:rsidRDefault="00B555FA" w:rsidP="009B05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5FA" w:rsidRPr="004D293B" w:rsidTr="009B0535">
        <w:trPr>
          <w:trHeight w:val="97"/>
        </w:trPr>
        <w:tc>
          <w:tcPr>
            <w:tcW w:w="2573" w:type="dxa"/>
          </w:tcPr>
          <w:p w:rsidR="00B555FA" w:rsidRPr="004D293B" w:rsidRDefault="00B555FA" w:rsidP="009B05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3B">
              <w:rPr>
                <w:rFonts w:ascii="Times New Roman" w:hAnsi="Times New Roman"/>
                <w:color w:val="000000"/>
                <w:sz w:val="24"/>
                <w:szCs w:val="24"/>
              </w:rPr>
              <w:t>Выручка Заемщика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/Принципала</w:t>
            </w:r>
            <w:r w:rsidRPr="004D2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последний отчетный год, указанная в официальной отчетности Заемщика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/Принципала</w:t>
            </w:r>
          </w:p>
        </w:tc>
        <w:tc>
          <w:tcPr>
            <w:tcW w:w="670" w:type="dxa"/>
          </w:tcPr>
          <w:p w:rsidR="00B555FA" w:rsidRPr="004D293B" w:rsidRDefault="00B555FA" w:rsidP="009B05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B555FA" w:rsidRPr="004D293B" w:rsidRDefault="00B555FA" w:rsidP="009B05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Merge/>
          </w:tcPr>
          <w:p w:rsidR="00B555FA" w:rsidRPr="004D293B" w:rsidRDefault="00B555FA" w:rsidP="009B05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5FA" w:rsidRPr="004D293B" w:rsidRDefault="00B555FA" w:rsidP="009B0535">
            <w:pPr>
              <w:jc w:val="both"/>
              <w:rPr>
                <w:color w:val="000000"/>
              </w:rPr>
            </w:pPr>
            <w:r w:rsidRPr="004D293B">
              <w:t>Финансовое положение (хорошее/среднее/плохое)</w:t>
            </w:r>
          </w:p>
        </w:tc>
        <w:tc>
          <w:tcPr>
            <w:tcW w:w="890" w:type="dxa"/>
            <w:vMerge w:val="restart"/>
          </w:tcPr>
          <w:p w:rsidR="00B555FA" w:rsidRPr="004D293B" w:rsidRDefault="00B555FA" w:rsidP="009B05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5FA" w:rsidRPr="004D293B" w:rsidTr="009B0535">
        <w:trPr>
          <w:trHeight w:val="112"/>
        </w:trPr>
        <w:tc>
          <w:tcPr>
            <w:tcW w:w="2573" w:type="dxa"/>
          </w:tcPr>
          <w:p w:rsidR="00B555FA" w:rsidRPr="004D293B" w:rsidRDefault="00B555FA" w:rsidP="009B05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3B">
              <w:rPr>
                <w:rFonts w:ascii="Times New Roman" w:hAnsi="Times New Roman"/>
                <w:color w:val="000000"/>
                <w:sz w:val="24"/>
                <w:szCs w:val="24"/>
              </w:rPr>
              <w:t>Основной вид деятельности Заемщика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/Принципала</w:t>
            </w:r>
          </w:p>
        </w:tc>
        <w:tc>
          <w:tcPr>
            <w:tcW w:w="670" w:type="dxa"/>
          </w:tcPr>
          <w:p w:rsidR="00B555FA" w:rsidRPr="004D293B" w:rsidRDefault="00B555FA" w:rsidP="009B05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B555FA" w:rsidRPr="004D293B" w:rsidRDefault="00B555FA" w:rsidP="009B05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Merge/>
          </w:tcPr>
          <w:p w:rsidR="00B555FA" w:rsidRPr="004D293B" w:rsidRDefault="00B555FA" w:rsidP="009B05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  <w:vMerge/>
          </w:tcPr>
          <w:p w:rsidR="00B555FA" w:rsidRPr="004D293B" w:rsidRDefault="00B555FA" w:rsidP="009B05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</w:tcPr>
          <w:p w:rsidR="00B555FA" w:rsidRPr="004D293B" w:rsidRDefault="00B555FA" w:rsidP="009B05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5FA" w:rsidRPr="004D293B" w:rsidTr="009B0535">
        <w:trPr>
          <w:trHeight w:val="112"/>
        </w:trPr>
        <w:tc>
          <w:tcPr>
            <w:tcW w:w="2573" w:type="dxa"/>
          </w:tcPr>
          <w:p w:rsidR="00B555FA" w:rsidRPr="004D293B" w:rsidRDefault="00B555FA" w:rsidP="009B05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3B">
              <w:rPr>
                <w:rFonts w:ascii="Times New Roman" w:hAnsi="Times New Roman"/>
                <w:color w:val="000000"/>
                <w:sz w:val="24"/>
                <w:szCs w:val="24"/>
              </w:rPr>
              <w:t>ПОС (да/ нет)</w:t>
            </w:r>
          </w:p>
        </w:tc>
        <w:tc>
          <w:tcPr>
            <w:tcW w:w="670" w:type="dxa"/>
          </w:tcPr>
          <w:p w:rsidR="00B555FA" w:rsidRPr="004D293B" w:rsidRDefault="00B555FA" w:rsidP="009B05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</w:tcPr>
          <w:p w:rsidR="00B555FA" w:rsidRPr="004D293B" w:rsidRDefault="00B555FA" w:rsidP="009B05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3B">
              <w:rPr>
                <w:rFonts w:ascii="Times New Roman" w:hAnsi="Times New Roman"/>
                <w:color w:val="000000"/>
                <w:sz w:val="24"/>
                <w:szCs w:val="24"/>
              </w:rPr>
              <w:t>Ставка резерва ПОС, %  (если кредит в ПОС)</w:t>
            </w:r>
          </w:p>
        </w:tc>
        <w:tc>
          <w:tcPr>
            <w:tcW w:w="594" w:type="dxa"/>
            <w:vMerge w:val="restart"/>
          </w:tcPr>
          <w:p w:rsidR="00B555FA" w:rsidRPr="004D293B" w:rsidRDefault="00B555FA" w:rsidP="009B05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</w:tcPr>
          <w:p w:rsidR="00B555FA" w:rsidRPr="004D293B" w:rsidRDefault="00B555FA" w:rsidP="009B05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3B">
              <w:rPr>
                <w:rFonts w:ascii="Times New Roman" w:hAnsi="Times New Roman"/>
                <w:color w:val="000000"/>
                <w:sz w:val="24"/>
                <w:szCs w:val="24"/>
              </w:rPr>
              <w:t>Ставка расчетного резерва, % (если кредит не в ПОС)</w:t>
            </w:r>
          </w:p>
        </w:tc>
        <w:tc>
          <w:tcPr>
            <w:tcW w:w="890" w:type="dxa"/>
            <w:vMerge w:val="restart"/>
          </w:tcPr>
          <w:p w:rsidR="00B555FA" w:rsidRPr="004D293B" w:rsidRDefault="00B555FA" w:rsidP="009B05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5FA" w:rsidRPr="004D293B" w:rsidTr="009B0535">
        <w:trPr>
          <w:trHeight w:val="105"/>
        </w:trPr>
        <w:tc>
          <w:tcPr>
            <w:tcW w:w="2573" w:type="dxa"/>
          </w:tcPr>
          <w:p w:rsidR="00B555FA" w:rsidRPr="004D293B" w:rsidRDefault="00B555FA" w:rsidP="009B05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3B">
              <w:rPr>
                <w:rFonts w:ascii="Times New Roman" w:hAnsi="Times New Roman"/>
                <w:color w:val="000000"/>
                <w:sz w:val="24"/>
                <w:szCs w:val="24"/>
              </w:rPr>
              <w:t>Заемщик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/Принципал</w:t>
            </w:r>
            <w:r w:rsidRPr="004D2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имеет </w:t>
            </w:r>
            <w:r w:rsidRPr="004D293B">
              <w:rPr>
                <w:rFonts w:ascii="Times New Roman" w:eastAsia="Times New Roman" w:hAnsi="Times New Roman"/>
                <w:sz w:val="24"/>
                <w:szCs w:val="24"/>
              </w:rPr>
              <w:t xml:space="preserve">в структуре выручки долю от неторговой деятельности </w:t>
            </w:r>
            <w:r w:rsidRPr="004D293B">
              <w:rPr>
                <w:rFonts w:ascii="Times New Roman" w:hAnsi="Times New Roman"/>
                <w:color w:val="000000"/>
                <w:sz w:val="24"/>
                <w:szCs w:val="24"/>
              </w:rPr>
              <w:t>(да/ нет)</w:t>
            </w:r>
          </w:p>
        </w:tc>
        <w:tc>
          <w:tcPr>
            <w:tcW w:w="670" w:type="dxa"/>
          </w:tcPr>
          <w:p w:rsidR="00B555FA" w:rsidRPr="004D293B" w:rsidRDefault="00B555FA" w:rsidP="009B05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B555FA" w:rsidRPr="004D293B" w:rsidRDefault="00B555FA" w:rsidP="009B05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Merge/>
          </w:tcPr>
          <w:p w:rsidR="00B555FA" w:rsidRPr="004D293B" w:rsidRDefault="00B555FA" w:rsidP="009B05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  <w:vMerge/>
          </w:tcPr>
          <w:p w:rsidR="00B555FA" w:rsidRPr="004D293B" w:rsidRDefault="00B555FA" w:rsidP="009B05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</w:tcPr>
          <w:p w:rsidR="00B555FA" w:rsidRPr="004D293B" w:rsidRDefault="00B555FA" w:rsidP="009B05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5FA" w:rsidRPr="004D293B" w:rsidTr="009B0535">
        <w:trPr>
          <w:trHeight w:val="135"/>
        </w:trPr>
        <w:tc>
          <w:tcPr>
            <w:tcW w:w="2573" w:type="dxa"/>
          </w:tcPr>
          <w:p w:rsidR="00B555FA" w:rsidRPr="004D293B" w:rsidRDefault="00B555FA" w:rsidP="009B05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3B">
              <w:rPr>
                <w:rFonts w:ascii="Times New Roman" w:hAnsi="Times New Roman"/>
                <w:color w:val="000000"/>
                <w:sz w:val="24"/>
                <w:szCs w:val="24"/>
              </w:rPr>
              <w:t>Заключение Риск-менеджмента Банка (положительное, отрицательное, не предусмотрено)</w:t>
            </w:r>
          </w:p>
        </w:tc>
        <w:tc>
          <w:tcPr>
            <w:tcW w:w="670" w:type="dxa"/>
          </w:tcPr>
          <w:p w:rsidR="00B555FA" w:rsidRPr="004D293B" w:rsidRDefault="00B555FA" w:rsidP="009B05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B555FA" w:rsidRPr="004D293B" w:rsidRDefault="00B555FA" w:rsidP="009B05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3B">
              <w:rPr>
                <w:rFonts w:ascii="Times New Roman" w:hAnsi="Times New Roman"/>
                <w:color w:val="000000"/>
                <w:sz w:val="24"/>
                <w:szCs w:val="24"/>
              </w:rPr>
              <w:t>Заключение ЮД Банка (положительное, отрицательное, не предусмотрено)</w:t>
            </w:r>
          </w:p>
        </w:tc>
        <w:tc>
          <w:tcPr>
            <w:tcW w:w="594" w:type="dxa"/>
          </w:tcPr>
          <w:p w:rsidR="00B555FA" w:rsidRPr="004D293B" w:rsidRDefault="00B555FA" w:rsidP="009B05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B555FA" w:rsidRPr="004D293B" w:rsidRDefault="00B555FA" w:rsidP="009B05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3B">
              <w:rPr>
                <w:rFonts w:ascii="Times New Roman" w:hAnsi="Times New Roman"/>
                <w:color w:val="000000"/>
                <w:sz w:val="24"/>
                <w:szCs w:val="24"/>
              </w:rPr>
              <w:t>Заключение СБ Банка (положительное, отрицательное)</w:t>
            </w:r>
          </w:p>
        </w:tc>
        <w:tc>
          <w:tcPr>
            <w:tcW w:w="890" w:type="dxa"/>
          </w:tcPr>
          <w:p w:rsidR="00B555FA" w:rsidRPr="004D293B" w:rsidRDefault="00B555FA" w:rsidP="009B05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5FA" w:rsidRPr="004D293B" w:rsidTr="009B0535">
        <w:trPr>
          <w:trHeight w:val="112"/>
        </w:trPr>
        <w:tc>
          <w:tcPr>
            <w:tcW w:w="2573" w:type="dxa"/>
          </w:tcPr>
          <w:p w:rsidR="00B555FA" w:rsidRPr="004D293B" w:rsidRDefault="00B555FA" w:rsidP="009B05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3B">
              <w:rPr>
                <w:rFonts w:ascii="Times New Roman" w:hAnsi="Times New Roman"/>
                <w:color w:val="000000"/>
                <w:sz w:val="24"/>
                <w:szCs w:val="24"/>
              </w:rPr>
              <w:t>Сумма запрашиваемого поручительства</w:t>
            </w:r>
          </w:p>
        </w:tc>
        <w:tc>
          <w:tcPr>
            <w:tcW w:w="670" w:type="dxa"/>
          </w:tcPr>
          <w:p w:rsidR="00B555FA" w:rsidRPr="004D293B" w:rsidRDefault="00B555FA" w:rsidP="009B05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tcBorders>
              <w:right w:val="nil"/>
            </w:tcBorders>
          </w:tcPr>
          <w:p w:rsidR="00B555FA" w:rsidRPr="004D293B" w:rsidRDefault="00B555FA" w:rsidP="009B05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3B">
              <w:rPr>
                <w:rFonts w:ascii="Times New Roman" w:hAnsi="Times New Roman"/>
                <w:color w:val="000000"/>
                <w:sz w:val="24"/>
                <w:szCs w:val="24"/>
              </w:rPr>
              <w:t>Срок запрашиваемого поручительства</w:t>
            </w:r>
          </w:p>
        </w:tc>
        <w:tc>
          <w:tcPr>
            <w:tcW w:w="594" w:type="dxa"/>
            <w:vMerge w:val="restart"/>
            <w:tcBorders>
              <w:left w:val="nil"/>
            </w:tcBorders>
          </w:tcPr>
          <w:p w:rsidR="00B555FA" w:rsidRPr="004D293B" w:rsidRDefault="00B555FA" w:rsidP="009B05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right w:val="nil"/>
            </w:tcBorders>
          </w:tcPr>
          <w:p w:rsidR="00B555FA" w:rsidRPr="004D293B" w:rsidRDefault="00B555FA" w:rsidP="009B05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vMerge w:val="restart"/>
            <w:tcBorders>
              <w:left w:val="nil"/>
            </w:tcBorders>
          </w:tcPr>
          <w:p w:rsidR="00B555FA" w:rsidRPr="004D293B" w:rsidRDefault="00B555FA" w:rsidP="009B05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5FA" w:rsidRPr="004D293B" w:rsidTr="009B0535">
        <w:trPr>
          <w:trHeight w:val="127"/>
        </w:trPr>
        <w:tc>
          <w:tcPr>
            <w:tcW w:w="2573" w:type="dxa"/>
          </w:tcPr>
          <w:p w:rsidR="00B555FA" w:rsidRPr="004D293B" w:rsidRDefault="00B555FA" w:rsidP="009B05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3B">
              <w:rPr>
                <w:rFonts w:ascii="Times New Roman" w:hAnsi="Times New Roman"/>
                <w:color w:val="000000"/>
                <w:sz w:val="24"/>
                <w:szCs w:val="24"/>
              </w:rPr>
              <w:t>Общая сумма гарантийного 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имита Группы связанных компаний</w:t>
            </w:r>
            <w:r w:rsidRPr="004D293B">
              <w:rPr>
                <w:rFonts w:ascii="Times New Roman" w:hAnsi="Times New Roman"/>
                <w:color w:val="000000"/>
                <w:sz w:val="24"/>
                <w:szCs w:val="24"/>
              </w:rPr>
              <w:t>/ Заемщика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/Принципала</w:t>
            </w:r>
          </w:p>
        </w:tc>
        <w:tc>
          <w:tcPr>
            <w:tcW w:w="670" w:type="dxa"/>
          </w:tcPr>
          <w:p w:rsidR="00B555FA" w:rsidRPr="004D293B" w:rsidRDefault="00B555FA" w:rsidP="009B05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right w:val="nil"/>
            </w:tcBorders>
          </w:tcPr>
          <w:p w:rsidR="00B555FA" w:rsidRPr="004D293B" w:rsidRDefault="00B555FA" w:rsidP="009B05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vMerge/>
            <w:tcBorders>
              <w:left w:val="nil"/>
            </w:tcBorders>
          </w:tcPr>
          <w:p w:rsidR="00B555FA" w:rsidRPr="004D293B" w:rsidRDefault="00B555FA" w:rsidP="009B05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right w:val="nil"/>
            </w:tcBorders>
          </w:tcPr>
          <w:p w:rsidR="00B555FA" w:rsidRPr="004D293B" w:rsidRDefault="00B555FA" w:rsidP="009B05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nil"/>
            </w:tcBorders>
          </w:tcPr>
          <w:p w:rsidR="00B555FA" w:rsidRPr="004D293B" w:rsidRDefault="00B555FA" w:rsidP="009B05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5FA" w:rsidRPr="004D293B" w:rsidTr="009B0535">
        <w:trPr>
          <w:trHeight w:val="142"/>
        </w:trPr>
        <w:tc>
          <w:tcPr>
            <w:tcW w:w="2573" w:type="dxa"/>
          </w:tcPr>
          <w:p w:rsidR="00B555FA" w:rsidRPr="004D293B" w:rsidRDefault="00B555FA" w:rsidP="009B05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3B">
              <w:rPr>
                <w:rFonts w:ascii="Times New Roman" w:hAnsi="Times New Roman"/>
                <w:color w:val="000000"/>
                <w:sz w:val="24"/>
                <w:szCs w:val="24"/>
              </w:rPr>
              <w:t>Сумма предоставляемого кредита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/банковской гарантии</w:t>
            </w:r>
          </w:p>
        </w:tc>
        <w:tc>
          <w:tcPr>
            <w:tcW w:w="670" w:type="dxa"/>
          </w:tcPr>
          <w:p w:rsidR="00B555FA" w:rsidRPr="004D293B" w:rsidRDefault="00B555FA" w:rsidP="009B05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2"/>
          </w:tcPr>
          <w:p w:rsidR="00B555FA" w:rsidRPr="004D293B" w:rsidRDefault="00B555FA" w:rsidP="009B05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3B">
              <w:rPr>
                <w:rFonts w:ascii="Times New Roman" w:hAnsi="Times New Roman"/>
                <w:color w:val="000000"/>
                <w:sz w:val="24"/>
                <w:szCs w:val="24"/>
              </w:rPr>
              <w:t>Срок предоставляемого кредита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/банковской гарантии</w:t>
            </w:r>
          </w:p>
        </w:tc>
        <w:tc>
          <w:tcPr>
            <w:tcW w:w="3789" w:type="dxa"/>
            <w:gridSpan w:val="2"/>
          </w:tcPr>
          <w:p w:rsidR="00B555FA" w:rsidRPr="004D293B" w:rsidRDefault="00B555FA" w:rsidP="009B05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5FA" w:rsidRPr="004D293B" w:rsidTr="009B0535">
        <w:trPr>
          <w:trHeight w:val="127"/>
        </w:trPr>
        <w:tc>
          <w:tcPr>
            <w:tcW w:w="2573" w:type="dxa"/>
          </w:tcPr>
          <w:p w:rsidR="00B555FA" w:rsidRPr="004D293B" w:rsidRDefault="00B555FA" w:rsidP="009B05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3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Название продукта Банка</w:t>
            </w:r>
          </w:p>
        </w:tc>
        <w:tc>
          <w:tcPr>
            <w:tcW w:w="670" w:type="dxa"/>
          </w:tcPr>
          <w:p w:rsidR="00B555FA" w:rsidRPr="004D293B" w:rsidRDefault="00B555FA" w:rsidP="009B05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B555FA" w:rsidRPr="004D293B" w:rsidRDefault="00B555FA" w:rsidP="009B05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3B">
              <w:rPr>
                <w:rFonts w:ascii="Times New Roman" w:hAnsi="Times New Roman"/>
                <w:color w:val="000000"/>
                <w:sz w:val="24"/>
                <w:szCs w:val="24"/>
              </w:rPr>
              <w:t>Цель кредитования, Название проекта</w:t>
            </w:r>
          </w:p>
        </w:tc>
        <w:tc>
          <w:tcPr>
            <w:tcW w:w="594" w:type="dxa"/>
          </w:tcPr>
          <w:p w:rsidR="00B555FA" w:rsidRPr="004D293B" w:rsidRDefault="00B555FA" w:rsidP="009B05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B555FA" w:rsidRPr="004D293B" w:rsidRDefault="00B555FA" w:rsidP="009B05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B555FA" w:rsidRPr="004D293B" w:rsidRDefault="00B555FA" w:rsidP="009B05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5FA" w:rsidRPr="004D293B" w:rsidTr="009B0535">
        <w:trPr>
          <w:trHeight w:val="127"/>
        </w:trPr>
        <w:tc>
          <w:tcPr>
            <w:tcW w:w="2573" w:type="dxa"/>
          </w:tcPr>
          <w:p w:rsidR="00B555FA" w:rsidRPr="004D293B" w:rsidRDefault="00B555FA" w:rsidP="009B05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3B">
              <w:rPr>
                <w:rFonts w:ascii="Times New Roman" w:hAnsi="Times New Roman"/>
                <w:color w:val="000000"/>
                <w:sz w:val="24"/>
                <w:szCs w:val="24"/>
              </w:rPr>
              <w:t>Планируемое обеспечение по кредиту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/банковской гарантии</w:t>
            </w:r>
            <w:r w:rsidRPr="004D293B">
              <w:rPr>
                <w:rFonts w:ascii="Times New Roman" w:hAnsi="Times New Roman"/>
                <w:color w:val="000000"/>
                <w:sz w:val="24"/>
                <w:szCs w:val="24"/>
              </w:rPr>
              <w:t>, помимо поручительства Фонда</w:t>
            </w:r>
          </w:p>
        </w:tc>
        <w:tc>
          <w:tcPr>
            <w:tcW w:w="670" w:type="dxa"/>
          </w:tcPr>
          <w:p w:rsidR="00B555FA" w:rsidRPr="004D293B" w:rsidRDefault="00B555FA" w:rsidP="009B05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B555FA" w:rsidRPr="004D293B" w:rsidRDefault="00B555FA" w:rsidP="009B05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3B">
              <w:rPr>
                <w:rFonts w:ascii="Times New Roman" w:hAnsi="Times New Roman"/>
                <w:color w:val="000000"/>
                <w:sz w:val="24"/>
                <w:szCs w:val="24"/>
              </w:rPr>
              <w:t>Участие бенефициаров в проекте без учета уплаты процентов по кредиту на инвестиционной фазе, % от суммы инвестиционного проекта</w:t>
            </w:r>
          </w:p>
        </w:tc>
        <w:tc>
          <w:tcPr>
            <w:tcW w:w="594" w:type="dxa"/>
          </w:tcPr>
          <w:p w:rsidR="00B555FA" w:rsidRPr="004D293B" w:rsidRDefault="00B555FA" w:rsidP="009B05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B555FA" w:rsidRPr="004D293B" w:rsidRDefault="00B555FA" w:rsidP="009B05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B555FA" w:rsidRPr="004D293B" w:rsidRDefault="00B555FA" w:rsidP="009B05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5FA" w:rsidRPr="004D293B" w:rsidTr="009B0535">
        <w:trPr>
          <w:trHeight w:val="1507"/>
        </w:trPr>
        <w:tc>
          <w:tcPr>
            <w:tcW w:w="10065" w:type="dxa"/>
            <w:gridSpan w:val="6"/>
          </w:tcPr>
          <w:p w:rsidR="00B555FA" w:rsidRPr="004D293B" w:rsidRDefault="00B555FA" w:rsidP="009B0535">
            <w:pPr>
              <w:jc w:val="both"/>
              <w:rPr>
                <w:color w:val="000000"/>
              </w:rPr>
            </w:pPr>
            <w:r w:rsidRPr="004D293B">
              <w:rPr>
                <w:color w:val="000000"/>
              </w:rPr>
              <w:t xml:space="preserve">Отсутствуют ли сведения о наличии у </w:t>
            </w:r>
            <w:proofErr w:type="spellStart"/>
            <w:r w:rsidRPr="004D293B">
              <w:rPr>
                <w:color w:val="000000"/>
              </w:rPr>
              <w:t>бенефициарного</w:t>
            </w:r>
            <w:proofErr w:type="spellEnd"/>
            <w:r w:rsidRPr="004D293B">
              <w:rPr>
                <w:color w:val="000000"/>
              </w:rPr>
              <w:t xml:space="preserve"> владельца Заемщика</w:t>
            </w:r>
            <w:r>
              <w:rPr>
                <w:color w:val="000000"/>
              </w:rPr>
              <w:t>/Принципала</w:t>
            </w:r>
            <w:r w:rsidRPr="004D293B">
              <w:rPr>
                <w:color w:val="000000"/>
              </w:rPr>
              <w:t xml:space="preserve"> (физического лица) в течение 3 (трех) лет, предшествующих дате регистрации Заемщика</w:t>
            </w:r>
            <w:r>
              <w:rPr>
                <w:color w:val="000000"/>
              </w:rPr>
              <w:t>/Принципала</w:t>
            </w:r>
            <w:r w:rsidRPr="004D293B">
              <w:rPr>
                <w:color w:val="000000"/>
              </w:rPr>
              <w:t xml:space="preserve"> в едином государственном реестре юридических лиц или едином государственном реестре индивидуальных предпринимателей, статуса учредителя (акционера) юридического лица или индивидуального предпринимателя?  (Да/Нет)</w:t>
            </w:r>
          </w:p>
          <w:p w:rsidR="00B555FA" w:rsidRPr="004D293B" w:rsidRDefault="00B555FA" w:rsidP="009B053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55FA" w:rsidRPr="004D293B" w:rsidTr="009B0535">
        <w:trPr>
          <w:trHeight w:val="150"/>
        </w:trPr>
        <w:tc>
          <w:tcPr>
            <w:tcW w:w="10065" w:type="dxa"/>
            <w:gridSpan w:val="6"/>
          </w:tcPr>
          <w:p w:rsidR="00B555FA" w:rsidRPr="004D293B" w:rsidRDefault="00B555FA" w:rsidP="009B05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3B">
              <w:rPr>
                <w:rFonts w:ascii="Times New Roman" w:hAnsi="Times New Roman"/>
                <w:color w:val="000000"/>
                <w:sz w:val="24"/>
                <w:szCs w:val="24"/>
              </w:rPr>
              <w:t>Является ли сделка по получению поручительства Фонда для Заемщика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/Принципала</w:t>
            </w:r>
            <w:r w:rsidRPr="004D2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крупной? (Да\Нет)</w:t>
            </w:r>
          </w:p>
        </w:tc>
      </w:tr>
      <w:tr w:rsidR="00B555FA" w:rsidRPr="004D293B" w:rsidTr="009B0535">
        <w:trPr>
          <w:trHeight w:val="150"/>
        </w:trPr>
        <w:tc>
          <w:tcPr>
            <w:tcW w:w="10065" w:type="dxa"/>
            <w:gridSpan w:val="6"/>
          </w:tcPr>
          <w:p w:rsidR="00B555FA" w:rsidRPr="004D293B" w:rsidRDefault="00B555FA" w:rsidP="009B05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3B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Соответствует ли Заемщик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/Принципала</w:t>
            </w:r>
            <w:r w:rsidRPr="004D2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требованиям ст. 4 и ст. 14 Федерального закона № 209-ФЗ  от 24.07.2007 «О развитии малого и среднего предпринимательс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тва в Российской Федерации» (Да/</w:t>
            </w:r>
            <w:r w:rsidRPr="004D293B">
              <w:rPr>
                <w:rFonts w:ascii="Times New Roman" w:hAnsi="Times New Roman"/>
                <w:color w:val="000000"/>
                <w:sz w:val="24"/>
                <w:szCs w:val="24"/>
              </w:rPr>
              <w:t>Нет)</w:t>
            </w:r>
          </w:p>
        </w:tc>
      </w:tr>
      <w:tr w:rsidR="00B555FA" w:rsidRPr="004D293B" w:rsidTr="009B0535">
        <w:trPr>
          <w:trHeight w:val="180"/>
        </w:trPr>
        <w:tc>
          <w:tcPr>
            <w:tcW w:w="10065" w:type="dxa"/>
            <w:gridSpan w:val="6"/>
          </w:tcPr>
          <w:p w:rsidR="00B555FA" w:rsidRPr="004D293B" w:rsidRDefault="00B555FA" w:rsidP="009B05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3B">
              <w:rPr>
                <w:rFonts w:ascii="Times New Roman" w:hAnsi="Times New Roman"/>
                <w:color w:val="000000"/>
                <w:sz w:val="24"/>
                <w:szCs w:val="24"/>
              </w:rPr>
              <w:t>Имеет ли Заемщик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/Принципал</w:t>
            </w:r>
            <w:r w:rsidRPr="004D29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просроченную задолженность по начисленным налогам, сборам, соответствующим пеням и штрафам? (Да\Нет)</w:t>
            </w:r>
          </w:p>
        </w:tc>
      </w:tr>
      <w:tr w:rsidR="00B555FA" w:rsidRPr="004D293B" w:rsidTr="009B0535">
        <w:trPr>
          <w:trHeight w:val="1335"/>
        </w:trPr>
        <w:tc>
          <w:tcPr>
            <w:tcW w:w="10065" w:type="dxa"/>
            <w:gridSpan w:val="6"/>
          </w:tcPr>
          <w:p w:rsidR="00B555FA" w:rsidRPr="004D293B" w:rsidRDefault="00B555FA" w:rsidP="009B0535">
            <w:pPr>
              <w:pStyle w:val="31"/>
              <w:tabs>
                <w:tab w:val="left" w:pos="1134"/>
              </w:tabs>
              <w:ind w:left="0" w:right="-2"/>
              <w:jc w:val="both"/>
            </w:pPr>
            <w:r w:rsidRPr="004D293B">
              <w:rPr>
                <w:rFonts w:eastAsia="Calibri"/>
                <w:color w:val="000000"/>
              </w:rPr>
              <w:t>В отношении Заемщика</w:t>
            </w:r>
            <w:r>
              <w:rPr>
                <w:color w:val="000000"/>
              </w:rPr>
              <w:t>/Принципала</w:t>
            </w:r>
            <w:r w:rsidRPr="004D293B">
              <w:rPr>
                <w:rFonts w:eastAsia="Calibri"/>
                <w:color w:val="000000"/>
              </w:rPr>
              <w:t xml:space="preserve"> применяется ли процедура несостоятельности (банкротства), в том числе наблюдения, финансового оздоровления, внешнего управления, конкурсного производства, отсутству</w:t>
            </w:r>
            <w:r>
              <w:rPr>
                <w:rFonts w:eastAsia="Calibri"/>
                <w:color w:val="000000"/>
              </w:rPr>
              <w:t>ю</w:t>
            </w:r>
            <w:r w:rsidRPr="004D293B">
              <w:rPr>
                <w:rFonts w:eastAsia="Calibri"/>
                <w:color w:val="000000"/>
              </w:rPr>
              <w:t>т ли в отношении Заемщика</w:t>
            </w:r>
            <w:r>
              <w:rPr>
                <w:color w:val="000000"/>
              </w:rPr>
              <w:t>/Принципала</w:t>
            </w:r>
            <w:r w:rsidRPr="004D293B">
              <w:rPr>
                <w:rFonts w:eastAsia="Calibri"/>
                <w:color w:val="000000"/>
              </w:rPr>
              <w:t xml:space="preserve"> санкции в виде аннулирования или приостановления действия лицензии (в слу</w:t>
            </w:r>
            <w:r>
              <w:rPr>
                <w:rFonts w:eastAsia="Calibri"/>
                <w:color w:val="000000"/>
              </w:rPr>
              <w:t>чае, если деятельность Заемщика</w:t>
            </w:r>
            <w:r>
              <w:rPr>
                <w:color w:val="000000"/>
              </w:rPr>
              <w:t>/</w:t>
            </w:r>
            <w:proofErr w:type="gramStart"/>
            <w:r>
              <w:rPr>
                <w:color w:val="000000"/>
              </w:rPr>
              <w:t>Принципала</w:t>
            </w:r>
            <w:r w:rsidRPr="004D293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 </w:t>
            </w:r>
            <w:r w:rsidRPr="004D293B">
              <w:rPr>
                <w:rFonts w:eastAsia="Calibri"/>
                <w:color w:val="000000"/>
              </w:rPr>
              <w:t>подлежит</w:t>
            </w:r>
            <w:proofErr w:type="gramEnd"/>
            <w:r w:rsidRPr="004D293B">
              <w:rPr>
                <w:rFonts w:eastAsia="Calibri"/>
                <w:color w:val="000000"/>
              </w:rPr>
              <w:t xml:space="preserve"> лицензированию)? (Да/Нет)</w:t>
            </w:r>
          </w:p>
        </w:tc>
      </w:tr>
      <w:tr w:rsidR="00B555FA" w:rsidRPr="004D293B" w:rsidTr="009B0535">
        <w:trPr>
          <w:trHeight w:val="306"/>
        </w:trPr>
        <w:tc>
          <w:tcPr>
            <w:tcW w:w="10065" w:type="dxa"/>
            <w:gridSpan w:val="6"/>
            <w:tcBorders>
              <w:left w:val="nil"/>
              <w:bottom w:val="nil"/>
              <w:right w:val="nil"/>
            </w:tcBorders>
          </w:tcPr>
          <w:p w:rsidR="00B555FA" w:rsidRDefault="00B555FA" w:rsidP="009B0535">
            <w:pPr>
              <w:pStyle w:val="a3"/>
              <w:jc w:val="both"/>
              <w:rPr>
                <w:color w:val="000000"/>
              </w:rPr>
            </w:pPr>
          </w:p>
          <w:p w:rsidR="00B555FA" w:rsidRDefault="00B555FA" w:rsidP="009B0535">
            <w:pPr>
              <w:pStyle w:val="a3"/>
              <w:jc w:val="both"/>
              <w:rPr>
                <w:color w:val="000000"/>
              </w:rPr>
            </w:pPr>
          </w:p>
          <w:p w:rsidR="00B555FA" w:rsidRDefault="00B555FA" w:rsidP="009B0535">
            <w:pPr>
              <w:pStyle w:val="a3"/>
              <w:jc w:val="both"/>
              <w:rPr>
                <w:color w:val="000000"/>
              </w:rPr>
            </w:pPr>
          </w:p>
          <w:p w:rsidR="00B555FA" w:rsidRDefault="00B555FA" w:rsidP="009B0535">
            <w:pPr>
              <w:pStyle w:val="a3"/>
              <w:jc w:val="both"/>
              <w:rPr>
                <w:color w:val="000000"/>
              </w:rPr>
            </w:pPr>
          </w:p>
          <w:p w:rsidR="00B555FA" w:rsidRDefault="00B555FA" w:rsidP="009B0535">
            <w:pPr>
              <w:pStyle w:val="a3"/>
              <w:jc w:val="both"/>
              <w:rPr>
                <w:color w:val="000000"/>
              </w:rPr>
            </w:pPr>
          </w:p>
          <w:p w:rsidR="00B555FA" w:rsidRDefault="00B555FA" w:rsidP="009B0535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           ____________________           ____________________________</w:t>
            </w:r>
          </w:p>
          <w:p w:rsidR="00B555FA" w:rsidRPr="00057924" w:rsidRDefault="00B555FA" w:rsidP="009B0535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0579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(должность)        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</w:t>
            </w:r>
            <w:r w:rsidRPr="000579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(подпись, печать)                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</w:t>
            </w:r>
            <w:r w:rsidRPr="00057924">
              <w:rPr>
                <w:rFonts w:ascii="Times New Roman" w:hAnsi="Times New Roman"/>
                <w:color w:val="000000"/>
                <w:sz w:val="20"/>
                <w:szCs w:val="20"/>
              </w:rPr>
              <w:t>(Ф.И.О.)</w:t>
            </w:r>
          </w:p>
        </w:tc>
      </w:tr>
    </w:tbl>
    <w:p w:rsidR="00A40FFE" w:rsidRDefault="00A40FFE">
      <w:bookmarkStart w:id="0" w:name="_GoBack"/>
      <w:bookmarkEnd w:id="0"/>
    </w:p>
    <w:sectPr w:rsidR="00A40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FA"/>
    <w:rsid w:val="00A40FFE"/>
    <w:rsid w:val="00B5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EDE31-4132-4036-B031-A1A368D7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5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5F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31">
    <w:name w:val="Список 31"/>
    <w:basedOn w:val="a"/>
    <w:rsid w:val="00B555FA"/>
    <w:pPr>
      <w:suppressAutoHyphens w:val="0"/>
      <w:ind w:left="849" w:hanging="283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1</cp:revision>
  <dcterms:created xsi:type="dcterms:W3CDTF">2022-01-10T08:49:00Z</dcterms:created>
  <dcterms:modified xsi:type="dcterms:W3CDTF">2022-01-10T08:50:00Z</dcterms:modified>
</cp:coreProperties>
</file>