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2B6F2B" w:rsidRPr="00AE1CA1" w:rsidTr="00494B4D">
        <w:tc>
          <w:tcPr>
            <w:tcW w:w="5742" w:type="dxa"/>
            <w:tcBorders>
              <w:top w:val="nil"/>
              <w:left w:val="nil"/>
              <w:bottom w:val="nil"/>
              <w:right w:val="nil"/>
            </w:tcBorders>
            <w:shd w:val="clear" w:color="auto" w:fill="auto"/>
          </w:tcPr>
          <w:p w:rsidR="002B6F2B" w:rsidRPr="00AE1CA1" w:rsidRDefault="002B6F2B" w:rsidP="00494B4D">
            <w:pPr>
              <w:suppressAutoHyphens w:val="0"/>
              <w:autoSpaceDE w:val="0"/>
              <w:autoSpaceDN w:val="0"/>
              <w:adjustRightInd w:val="0"/>
              <w:jc w:val="center"/>
              <w:rPr>
                <w:sz w:val="28"/>
                <w:szCs w:val="28"/>
                <w:lang w:eastAsia="ru-RU"/>
              </w:rPr>
            </w:pPr>
            <w:r>
              <w:rPr>
                <w:sz w:val="28"/>
                <w:szCs w:val="28"/>
                <w:lang w:eastAsia="ru-RU"/>
              </w:rPr>
              <w:t>Приложение № 2</w:t>
            </w:r>
          </w:p>
          <w:p w:rsidR="002B6F2B" w:rsidRPr="00AE1CA1" w:rsidRDefault="002B6F2B" w:rsidP="00494B4D">
            <w:pPr>
              <w:jc w:val="center"/>
              <w:outlineLvl w:val="0"/>
              <w:rPr>
                <w:sz w:val="28"/>
                <w:szCs w:val="28"/>
              </w:rPr>
            </w:pPr>
            <w:r w:rsidRPr="00AE1CA1">
              <w:rPr>
                <w:sz w:val="28"/>
                <w:szCs w:val="28"/>
              </w:rPr>
              <w:t xml:space="preserve">к Регламенту акционерного общества </w:t>
            </w:r>
            <w:proofErr w:type="spellStart"/>
            <w:r w:rsidRPr="00AE1CA1">
              <w:rPr>
                <w:sz w:val="28"/>
                <w:szCs w:val="28"/>
              </w:rPr>
              <w:t>Микрокредитная</w:t>
            </w:r>
            <w:proofErr w:type="spellEnd"/>
            <w:r w:rsidRPr="00AE1CA1">
              <w:rPr>
                <w:sz w:val="28"/>
                <w:szCs w:val="28"/>
              </w:rPr>
              <w:t xml:space="preserve"> компания «Фонд содействия кредитованию малого и среднего предпринимательства Тамбовской области» </w:t>
            </w:r>
            <w:r w:rsidRPr="00523108">
              <w:rPr>
                <w:sz w:val="28"/>
                <w:szCs w:val="28"/>
              </w:rPr>
              <w:t xml:space="preserve">предоставления поручительств по обязательствам (кредитам) физических лиц, </w:t>
            </w:r>
            <w:r w:rsidRPr="000F241B">
              <w:rPr>
                <w:sz w:val="28"/>
                <w:szCs w:val="28"/>
              </w:rPr>
              <w:t>не являющихся индивидуальными предпринимателями и</w:t>
            </w:r>
            <w:r w:rsidRPr="00523108">
              <w:rPr>
                <w:sz w:val="28"/>
                <w:szCs w:val="28"/>
              </w:rPr>
              <w:t xml:space="preserve"> применяющих специальный налоговый режим «Налог на профессиональный доход», и исполнения обязательств по договорам поручительства</w:t>
            </w:r>
          </w:p>
        </w:tc>
      </w:tr>
    </w:tbl>
    <w:p w:rsidR="002B6F2B" w:rsidRDefault="002B6F2B" w:rsidP="002B6F2B">
      <w:pPr>
        <w:ind w:left="4111"/>
        <w:jc w:val="center"/>
        <w:outlineLvl w:val="0"/>
        <w:rPr>
          <w:sz w:val="28"/>
          <w:szCs w:val="28"/>
        </w:rPr>
      </w:pPr>
    </w:p>
    <w:p w:rsidR="002B6F2B" w:rsidRDefault="002B6F2B" w:rsidP="002B6F2B">
      <w:pPr>
        <w:ind w:left="4111"/>
        <w:jc w:val="center"/>
        <w:outlineLvl w:val="0"/>
        <w:rPr>
          <w:sz w:val="28"/>
          <w:szCs w:val="28"/>
        </w:rPr>
      </w:pPr>
    </w:p>
    <w:p w:rsidR="002B6F2B" w:rsidRPr="00894AE9" w:rsidRDefault="002B6F2B" w:rsidP="002B6F2B">
      <w:pPr>
        <w:ind w:left="4111"/>
        <w:jc w:val="center"/>
        <w:outlineLvl w:val="0"/>
        <w:rPr>
          <w:sz w:val="28"/>
          <w:szCs w:val="28"/>
        </w:rPr>
      </w:pPr>
    </w:p>
    <w:p w:rsidR="002B6F2B" w:rsidRPr="00894AE9" w:rsidRDefault="002B6F2B" w:rsidP="002B6F2B">
      <w:pPr>
        <w:ind w:left="4111"/>
        <w:jc w:val="center"/>
        <w:outlineLvl w:val="0"/>
        <w:rPr>
          <w:sz w:val="28"/>
          <w:szCs w:val="28"/>
        </w:rPr>
      </w:pPr>
      <w:r w:rsidRPr="00894AE9">
        <w:rPr>
          <w:sz w:val="28"/>
          <w:szCs w:val="28"/>
        </w:rPr>
        <w:t>Генеральному директору</w:t>
      </w:r>
    </w:p>
    <w:p w:rsidR="002B6F2B" w:rsidRPr="00894AE9" w:rsidRDefault="002B6F2B" w:rsidP="002B6F2B">
      <w:pPr>
        <w:ind w:left="4111"/>
        <w:jc w:val="center"/>
        <w:outlineLvl w:val="0"/>
        <w:rPr>
          <w:sz w:val="28"/>
          <w:szCs w:val="28"/>
        </w:rPr>
      </w:pPr>
      <w:r w:rsidRPr="00894AE9">
        <w:rPr>
          <w:sz w:val="28"/>
          <w:szCs w:val="28"/>
        </w:rPr>
        <w:t>АО МК</w:t>
      </w:r>
      <w:r>
        <w:rPr>
          <w:sz w:val="28"/>
          <w:szCs w:val="28"/>
        </w:rPr>
        <w:t>К</w:t>
      </w:r>
      <w:r w:rsidRPr="00894AE9">
        <w:rPr>
          <w:sz w:val="28"/>
          <w:szCs w:val="28"/>
        </w:rPr>
        <w:t xml:space="preserve"> «Фонд содействия кредитованию</w:t>
      </w:r>
    </w:p>
    <w:p w:rsidR="002B6F2B" w:rsidRPr="00894AE9" w:rsidRDefault="002B6F2B" w:rsidP="002B6F2B">
      <w:pPr>
        <w:ind w:left="4111"/>
        <w:jc w:val="center"/>
        <w:outlineLvl w:val="0"/>
        <w:rPr>
          <w:sz w:val="28"/>
          <w:szCs w:val="28"/>
        </w:rPr>
      </w:pPr>
      <w:r w:rsidRPr="00894AE9">
        <w:rPr>
          <w:sz w:val="28"/>
          <w:szCs w:val="28"/>
        </w:rPr>
        <w:t>малого и среднего предпринимательства</w:t>
      </w:r>
    </w:p>
    <w:p w:rsidR="002B6F2B" w:rsidRPr="00894AE9" w:rsidRDefault="002B6F2B" w:rsidP="002B6F2B">
      <w:pPr>
        <w:ind w:left="4111"/>
        <w:jc w:val="center"/>
        <w:outlineLvl w:val="0"/>
        <w:rPr>
          <w:sz w:val="28"/>
          <w:szCs w:val="28"/>
        </w:rPr>
      </w:pPr>
      <w:r w:rsidRPr="00894AE9">
        <w:rPr>
          <w:sz w:val="28"/>
          <w:szCs w:val="28"/>
        </w:rPr>
        <w:t>Тамбовской области»</w:t>
      </w:r>
    </w:p>
    <w:p w:rsidR="002B6F2B" w:rsidRDefault="002B6F2B" w:rsidP="002B6F2B">
      <w:pPr>
        <w:jc w:val="center"/>
        <w:rPr>
          <w:sz w:val="28"/>
          <w:szCs w:val="28"/>
        </w:rPr>
      </w:pPr>
      <w:r>
        <w:rPr>
          <w:sz w:val="28"/>
          <w:szCs w:val="28"/>
        </w:rPr>
        <w:t xml:space="preserve">                                                         _________________________</w:t>
      </w:r>
    </w:p>
    <w:p w:rsidR="002B6F2B" w:rsidRPr="006B6CBF" w:rsidRDefault="002B6F2B" w:rsidP="002B6F2B">
      <w:pPr>
        <w:jc w:val="center"/>
        <w:rPr>
          <w:i/>
        </w:rPr>
      </w:pPr>
      <w:r>
        <w:rPr>
          <w:i/>
        </w:rPr>
        <w:t xml:space="preserve">                                                             </w:t>
      </w:r>
      <w:r w:rsidRPr="006B6CBF">
        <w:rPr>
          <w:i/>
        </w:rPr>
        <w:t>(Ф.И.О.)</w:t>
      </w:r>
    </w:p>
    <w:p w:rsidR="002B6F2B" w:rsidRPr="00894AE9" w:rsidRDefault="002B6F2B" w:rsidP="002B6F2B">
      <w:pPr>
        <w:jc w:val="center"/>
        <w:rPr>
          <w:sz w:val="28"/>
          <w:szCs w:val="28"/>
        </w:rPr>
      </w:pPr>
    </w:p>
    <w:p w:rsidR="002B6F2B" w:rsidRPr="00894AE9" w:rsidRDefault="002B6F2B" w:rsidP="002B6F2B">
      <w:pPr>
        <w:pStyle w:val="1"/>
        <w:spacing w:before="0" w:after="0"/>
        <w:jc w:val="center"/>
        <w:rPr>
          <w:sz w:val="28"/>
          <w:szCs w:val="28"/>
        </w:rPr>
      </w:pPr>
      <w:r>
        <w:rPr>
          <w:sz w:val="28"/>
          <w:szCs w:val="28"/>
        </w:rPr>
        <w:t>З А Я В К А № _____</w:t>
      </w:r>
    </w:p>
    <w:p w:rsidR="002B6F2B" w:rsidRPr="00894AE9" w:rsidRDefault="002B6F2B" w:rsidP="002B6F2B">
      <w:pPr>
        <w:jc w:val="center"/>
        <w:rPr>
          <w:b/>
          <w:bCs/>
          <w:sz w:val="28"/>
          <w:szCs w:val="28"/>
        </w:rPr>
      </w:pPr>
      <w:r w:rsidRPr="00894AE9">
        <w:rPr>
          <w:b/>
          <w:bCs/>
          <w:sz w:val="28"/>
          <w:szCs w:val="28"/>
        </w:rPr>
        <w:t>на получение поручительства Фонда по кредитному договору</w:t>
      </w:r>
    </w:p>
    <w:p w:rsidR="002B6F2B" w:rsidRPr="00894AE9" w:rsidRDefault="002B6F2B" w:rsidP="002B6F2B">
      <w:pPr>
        <w:jc w:val="center"/>
        <w:rPr>
          <w:b/>
          <w:bCs/>
          <w:sz w:val="28"/>
          <w:szCs w:val="28"/>
        </w:rPr>
      </w:pPr>
    </w:p>
    <w:p w:rsidR="002B6F2B" w:rsidRPr="00894AE9" w:rsidRDefault="002B6F2B" w:rsidP="002B6F2B">
      <w:pPr>
        <w:rPr>
          <w:sz w:val="28"/>
          <w:szCs w:val="28"/>
        </w:rPr>
      </w:pPr>
      <w:r>
        <w:rPr>
          <w:sz w:val="28"/>
          <w:szCs w:val="28"/>
        </w:rPr>
        <w:t>Тамбовская область, город</w:t>
      </w:r>
      <w:r w:rsidRPr="00894AE9">
        <w:rPr>
          <w:sz w:val="28"/>
          <w:szCs w:val="28"/>
        </w:rPr>
        <w:t xml:space="preserve"> Тамбов     </w:t>
      </w:r>
      <w:r>
        <w:rPr>
          <w:sz w:val="28"/>
          <w:szCs w:val="28"/>
        </w:rPr>
        <w:t xml:space="preserve">   </w:t>
      </w:r>
      <w:r w:rsidRPr="00894AE9">
        <w:rPr>
          <w:sz w:val="28"/>
          <w:szCs w:val="28"/>
        </w:rPr>
        <w:t xml:space="preserve">         </w:t>
      </w:r>
      <w:proofErr w:type="gramStart"/>
      <w:r w:rsidRPr="00894AE9">
        <w:rPr>
          <w:sz w:val="28"/>
          <w:szCs w:val="28"/>
        </w:rPr>
        <w:t xml:space="preserve">   «</w:t>
      </w:r>
      <w:proofErr w:type="gramEnd"/>
      <w:r w:rsidRPr="00894AE9">
        <w:rPr>
          <w:sz w:val="28"/>
          <w:szCs w:val="28"/>
        </w:rPr>
        <w:t>___» ___________ 20___года</w:t>
      </w:r>
    </w:p>
    <w:p w:rsidR="002B6F2B" w:rsidRPr="00894AE9" w:rsidRDefault="002B6F2B" w:rsidP="002B6F2B">
      <w:pPr>
        <w:jc w:val="center"/>
        <w:rPr>
          <w:sz w:val="28"/>
          <w:szCs w:val="28"/>
        </w:rPr>
      </w:pPr>
    </w:p>
    <w:p w:rsidR="002B6F2B" w:rsidRPr="00F62E72" w:rsidRDefault="002B6F2B" w:rsidP="002B6F2B">
      <w:pPr>
        <w:pStyle w:val="a4"/>
        <w:ind w:firstLine="708"/>
        <w:rPr>
          <w:i w:val="0"/>
          <w:lang w:val="ru-RU"/>
        </w:rPr>
      </w:pPr>
      <w:r>
        <w:rPr>
          <w:i w:val="0"/>
          <w:lang w:val="ru-RU"/>
        </w:rPr>
        <w:t xml:space="preserve">1. </w:t>
      </w:r>
      <w:r w:rsidRPr="00F62E72">
        <w:rPr>
          <w:i w:val="0"/>
        </w:rPr>
        <w:t xml:space="preserve">Просим Вас предоставить поручительство по </w:t>
      </w:r>
      <w:r w:rsidRPr="00F62E72">
        <w:rPr>
          <w:i w:val="0"/>
          <w:lang w:val="ru-RU"/>
        </w:rPr>
        <w:t>кредитному договору</w:t>
      </w:r>
    </w:p>
    <w:p w:rsidR="002B6F2B" w:rsidRPr="006B6CBF" w:rsidRDefault="002B6F2B" w:rsidP="002B6F2B">
      <w:pPr>
        <w:pStyle w:val="a4"/>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6"/>
        <w:gridCol w:w="3759"/>
      </w:tblGrid>
      <w:tr w:rsidR="002B6F2B" w:rsidRPr="00894AE9" w:rsidTr="00494B4D">
        <w:tblPrEx>
          <w:tblCellMar>
            <w:top w:w="0" w:type="dxa"/>
            <w:bottom w:w="0" w:type="dxa"/>
          </w:tblCellMar>
        </w:tblPrEx>
        <w:trPr>
          <w:cantSplit/>
        </w:trPr>
        <w:tc>
          <w:tcPr>
            <w:tcW w:w="9714" w:type="dxa"/>
            <w:gridSpan w:val="2"/>
          </w:tcPr>
          <w:p w:rsidR="002B6F2B" w:rsidRPr="00894AE9" w:rsidRDefault="002B6F2B" w:rsidP="00494B4D">
            <w:pPr>
              <w:jc w:val="center"/>
              <w:rPr>
                <w:b/>
                <w:bCs/>
                <w:sz w:val="28"/>
                <w:szCs w:val="28"/>
              </w:rPr>
            </w:pPr>
            <w:r w:rsidRPr="00894AE9">
              <w:rPr>
                <w:sz w:val="28"/>
                <w:szCs w:val="28"/>
              </w:rPr>
              <w:t>1. </w:t>
            </w:r>
            <w:r w:rsidRPr="00894AE9">
              <w:rPr>
                <w:b/>
                <w:bCs/>
                <w:sz w:val="28"/>
                <w:szCs w:val="28"/>
              </w:rPr>
              <w:t>Информация о Заёмщике</w:t>
            </w: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 xml:space="preserve">1.1. Полное наименование </w:t>
            </w:r>
            <w:r>
              <w:rPr>
                <w:sz w:val="28"/>
                <w:szCs w:val="28"/>
              </w:rPr>
              <w:t>(Ф.И.О.)</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1.2. Дата регистрации</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1.3. Адрес</w:t>
            </w:r>
            <w:r>
              <w:rPr>
                <w:sz w:val="28"/>
                <w:szCs w:val="28"/>
              </w:rPr>
              <w:t xml:space="preserve"> регистрации</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1.4. Фактический адрес</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1.5. Почтовый адрес</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Pr>
                <w:sz w:val="28"/>
                <w:szCs w:val="28"/>
              </w:rPr>
              <w:t>1.6. ИНН</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Pr>
                <w:sz w:val="28"/>
                <w:szCs w:val="28"/>
              </w:rPr>
              <w:t>1.7</w:t>
            </w:r>
            <w:r w:rsidRPr="00894AE9">
              <w:rPr>
                <w:sz w:val="28"/>
                <w:szCs w:val="28"/>
              </w:rPr>
              <w:t xml:space="preserve">. Телефон/факс </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Pr>
                <w:sz w:val="28"/>
                <w:szCs w:val="28"/>
              </w:rPr>
              <w:t>1.8</w:t>
            </w:r>
            <w:r w:rsidRPr="00894AE9">
              <w:rPr>
                <w:sz w:val="28"/>
                <w:szCs w:val="28"/>
              </w:rPr>
              <w:t xml:space="preserve">. Адрес электронной почты </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Pr>
                <w:sz w:val="28"/>
                <w:szCs w:val="28"/>
              </w:rPr>
              <w:t>1.9</w:t>
            </w:r>
            <w:r w:rsidRPr="00894AE9">
              <w:rPr>
                <w:sz w:val="28"/>
                <w:szCs w:val="28"/>
              </w:rPr>
              <w:t>. Сфера деятельности</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Default="002B6F2B" w:rsidP="00494B4D">
            <w:pPr>
              <w:jc w:val="both"/>
              <w:rPr>
                <w:sz w:val="28"/>
                <w:szCs w:val="28"/>
              </w:rPr>
            </w:pPr>
            <w:r>
              <w:rPr>
                <w:sz w:val="28"/>
                <w:szCs w:val="28"/>
              </w:rPr>
              <w:t>1.9</w:t>
            </w:r>
            <w:r w:rsidRPr="00894AE9">
              <w:rPr>
                <w:sz w:val="28"/>
                <w:szCs w:val="28"/>
              </w:rPr>
              <w:t xml:space="preserve">.1. Вид экономической деятельности </w:t>
            </w:r>
          </w:p>
          <w:p w:rsidR="002B6F2B" w:rsidRPr="00894AE9" w:rsidRDefault="002B6F2B" w:rsidP="00494B4D">
            <w:pPr>
              <w:jc w:val="both"/>
              <w:rPr>
                <w:sz w:val="28"/>
                <w:szCs w:val="28"/>
              </w:rPr>
            </w:pPr>
            <w:r w:rsidRPr="00894AE9">
              <w:rPr>
                <w:sz w:val="28"/>
                <w:szCs w:val="28"/>
              </w:rPr>
              <w:t>(с указанием кода по ОКВЭД)</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такое имеется).</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rPr>
          <w:trHeight w:val="780"/>
        </w:trPr>
        <w:tc>
          <w:tcPr>
            <w:tcW w:w="5750" w:type="dxa"/>
          </w:tcPr>
          <w:p w:rsidR="002B6F2B" w:rsidRPr="00894AE9" w:rsidRDefault="002B6F2B" w:rsidP="00494B4D">
            <w:pPr>
              <w:jc w:val="both"/>
              <w:rPr>
                <w:sz w:val="28"/>
                <w:szCs w:val="28"/>
              </w:rPr>
            </w:pPr>
            <w:r>
              <w:rPr>
                <w:sz w:val="28"/>
                <w:szCs w:val="28"/>
              </w:rPr>
              <w:lastRenderedPageBreak/>
              <w:t>1.10</w:t>
            </w:r>
            <w:r w:rsidRPr="00894AE9">
              <w:rPr>
                <w:sz w:val="28"/>
                <w:szCs w:val="28"/>
              </w:rPr>
              <w:t>. Выручка от реализации товаров (работ, услуг) за предшествующий год без учёта налога на добавленную стоимость, тыс. руб.</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rPr>
          <w:cantSplit/>
        </w:trPr>
        <w:tc>
          <w:tcPr>
            <w:tcW w:w="9714" w:type="dxa"/>
            <w:gridSpan w:val="2"/>
          </w:tcPr>
          <w:p w:rsidR="002B6F2B" w:rsidRPr="00894AE9" w:rsidRDefault="002B6F2B" w:rsidP="00494B4D">
            <w:pPr>
              <w:jc w:val="center"/>
              <w:rPr>
                <w:b/>
                <w:bCs/>
                <w:sz w:val="28"/>
                <w:szCs w:val="28"/>
              </w:rPr>
            </w:pPr>
            <w:r w:rsidRPr="00894AE9">
              <w:rPr>
                <w:b/>
                <w:bCs/>
                <w:sz w:val="28"/>
                <w:szCs w:val="28"/>
              </w:rPr>
              <w:t>2. Информация о проекте</w:t>
            </w: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2.1. Краткое описание (сущность) проекта, цель, этапы</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Default="002B6F2B" w:rsidP="00494B4D">
            <w:pPr>
              <w:jc w:val="both"/>
              <w:rPr>
                <w:sz w:val="28"/>
                <w:szCs w:val="28"/>
              </w:rPr>
            </w:pPr>
            <w:r w:rsidRPr="00894AE9">
              <w:rPr>
                <w:sz w:val="28"/>
                <w:szCs w:val="28"/>
              </w:rPr>
              <w:t xml:space="preserve">2.2. Общая стоимость проекта </w:t>
            </w:r>
          </w:p>
          <w:p w:rsidR="002B6F2B" w:rsidRPr="00894AE9" w:rsidRDefault="002B6F2B" w:rsidP="00494B4D">
            <w:pPr>
              <w:jc w:val="both"/>
              <w:rPr>
                <w:sz w:val="28"/>
                <w:szCs w:val="28"/>
              </w:rPr>
            </w:pPr>
            <w:r w:rsidRPr="00894AE9">
              <w:rPr>
                <w:sz w:val="28"/>
                <w:szCs w:val="28"/>
              </w:rPr>
              <w:t>(с расшифровкой по статьям), тыс. руб.</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Borders>
              <w:top w:val="single" w:sz="4" w:space="0" w:color="00000A"/>
              <w:left w:val="single" w:sz="4" w:space="0" w:color="00000A"/>
              <w:bottom w:val="single" w:sz="4" w:space="0" w:color="00000A"/>
              <w:right w:val="single" w:sz="4" w:space="0" w:color="00000A"/>
            </w:tcBorders>
            <w:shd w:val="clear" w:color="auto" w:fill="auto"/>
          </w:tcPr>
          <w:p w:rsidR="002B6F2B" w:rsidRPr="00894AE9" w:rsidRDefault="002B6F2B" w:rsidP="00494B4D">
            <w:pPr>
              <w:rPr>
                <w:sz w:val="28"/>
                <w:szCs w:val="28"/>
              </w:rPr>
            </w:pPr>
            <w:r>
              <w:rPr>
                <w:sz w:val="28"/>
                <w:szCs w:val="28"/>
              </w:rPr>
              <w:t>2.3</w:t>
            </w:r>
            <w:r w:rsidRPr="00894AE9">
              <w:rPr>
                <w:sz w:val="28"/>
                <w:szCs w:val="28"/>
              </w:rPr>
              <w:t>.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rPr>
          <w:cantSplit/>
        </w:trPr>
        <w:tc>
          <w:tcPr>
            <w:tcW w:w="9714" w:type="dxa"/>
            <w:gridSpan w:val="2"/>
          </w:tcPr>
          <w:p w:rsidR="002B6F2B" w:rsidRPr="00894AE9" w:rsidRDefault="002B6F2B" w:rsidP="00494B4D">
            <w:pPr>
              <w:jc w:val="center"/>
              <w:rPr>
                <w:b/>
                <w:bCs/>
                <w:sz w:val="28"/>
                <w:szCs w:val="28"/>
              </w:rPr>
            </w:pPr>
            <w:r w:rsidRPr="00894AE9">
              <w:rPr>
                <w:b/>
                <w:bCs/>
                <w:sz w:val="28"/>
                <w:szCs w:val="28"/>
              </w:rPr>
              <w:t>3. Информация о предоставляемом кредите</w:t>
            </w: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 xml:space="preserve">3.1. Сумма испрашиваемого кредита, руб. </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3.2. Описание цел</w:t>
            </w:r>
            <w:r>
              <w:rPr>
                <w:sz w:val="28"/>
                <w:szCs w:val="28"/>
              </w:rPr>
              <w:t>ей использования кредита, в том числе:</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3.2.1. Приобретение, ремонт, модернизация основных средств;</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3.2.2. Создание материально-технической базы;</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3.2.3. Внедрение новых технологий;</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Default="002B6F2B" w:rsidP="00494B4D">
            <w:pPr>
              <w:rPr>
                <w:sz w:val="28"/>
                <w:szCs w:val="28"/>
              </w:rPr>
            </w:pPr>
            <w:r w:rsidRPr="00894AE9">
              <w:rPr>
                <w:sz w:val="28"/>
                <w:szCs w:val="28"/>
              </w:rPr>
              <w:t xml:space="preserve">3.2.4. Развитие научно-технической </w:t>
            </w:r>
          </w:p>
          <w:p w:rsidR="002B6F2B" w:rsidRPr="00894AE9" w:rsidRDefault="002B6F2B" w:rsidP="00494B4D">
            <w:pPr>
              <w:rPr>
                <w:sz w:val="28"/>
                <w:szCs w:val="28"/>
              </w:rPr>
            </w:pPr>
            <w:r w:rsidRPr="00894AE9">
              <w:rPr>
                <w:sz w:val="28"/>
                <w:szCs w:val="28"/>
              </w:rPr>
              <w:t>и инновационной деятельности;</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Default="002B6F2B" w:rsidP="00494B4D">
            <w:pPr>
              <w:rPr>
                <w:sz w:val="28"/>
                <w:szCs w:val="28"/>
              </w:rPr>
            </w:pPr>
            <w:r w:rsidRPr="00894AE9">
              <w:rPr>
                <w:sz w:val="28"/>
                <w:szCs w:val="28"/>
              </w:rPr>
              <w:t xml:space="preserve">3.2.5. Развитие экспортных операций  </w:t>
            </w:r>
          </w:p>
          <w:p w:rsidR="002B6F2B" w:rsidRPr="00894AE9" w:rsidRDefault="002B6F2B" w:rsidP="00494B4D">
            <w:pPr>
              <w:rPr>
                <w:sz w:val="28"/>
                <w:szCs w:val="28"/>
              </w:rPr>
            </w:pPr>
            <w:r w:rsidRPr="00894AE9">
              <w:rPr>
                <w:sz w:val="28"/>
                <w:szCs w:val="28"/>
              </w:rPr>
              <w:t xml:space="preserve">и </w:t>
            </w:r>
            <w:proofErr w:type="spellStart"/>
            <w:r w:rsidRPr="00894AE9">
              <w:rPr>
                <w:sz w:val="28"/>
                <w:szCs w:val="28"/>
              </w:rPr>
              <w:t>импортозамещения</w:t>
            </w:r>
            <w:proofErr w:type="spellEnd"/>
            <w:r w:rsidRPr="00894AE9">
              <w:rPr>
                <w:sz w:val="28"/>
                <w:szCs w:val="28"/>
              </w:rPr>
              <w:t>;</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3.2.6. Участие в исполнении государственного заказа;</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3.2.7. Иное (указать)</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3.3. Предполагаемый срок кредита, мес.</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rPr>
          <w:trHeight w:val="489"/>
        </w:trPr>
        <w:tc>
          <w:tcPr>
            <w:tcW w:w="5750" w:type="dxa"/>
          </w:tcPr>
          <w:p w:rsidR="002B6F2B" w:rsidRPr="00894AE9" w:rsidRDefault="002B6F2B" w:rsidP="00494B4D">
            <w:pPr>
              <w:pStyle w:val="a6"/>
              <w:rPr>
                <w:rFonts w:ascii="Times New Roman" w:hAnsi="Times New Roman"/>
                <w:sz w:val="28"/>
                <w:szCs w:val="28"/>
              </w:rPr>
            </w:pPr>
            <w:r w:rsidRPr="00894AE9">
              <w:rPr>
                <w:rFonts w:ascii="Times New Roman" w:hAnsi="Times New Roman"/>
                <w:sz w:val="28"/>
                <w:szCs w:val="28"/>
              </w:rPr>
              <w:t xml:space="preserve">3.4. Процентная ставка </w:t>
            </w:r>
          </w:p>
        </w:tc>
        <w:tc>
          <w:tcPr>
            <w:tcW w:w="3964" w:type="dxa"/>
          </w:tcPr>
          <w:p w:rsidR="002B6F2B" w:rsidRPr="00894AE9" w:rsidRDefault="002B6F2B" w:rsidP="00494B4D">
            <w:pPr>
              <w:pStyle w:val="a6"/>
              <w:rPr>
                <w:rFonts w:ascii="Times New Roman" w:hAnsi="Times New Roman"/>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pStyle w:val="a6"/>
              <w:rPr>
                <w:rFonts w:ascii="Times New Roman" w:hAnsi="Times New Roman"/>
                <w:sz w:val="28"/>
                <w:szCs w:val="28"/>
              </w:rPr>
            </w:pPr>
            <w:r w:rsidRPr="00894AE9">
              <w:rPr>
                <w:rFonts w:ascii="Times New Roman" w:hAnsi="Times New Roman"/>
                <w:sz w:val="28"/>
                <w:szCs w:val="28"/>
              </w:rPr>
              <w:t>- другие платежи за пользование кредитом;</w:t>
            </w:r>
          </w:p>
        </w:tc>
        <w:tc>
          <w:tcPr>
            <w:tcW w:w="3964" w:type="dxa"/>
          </w:tcPr>
          <w:p w:rsidR="002B6F2B" w:rsidRPr="00894AE9" w:rsidRDefault="002B6F2B" w:rsidP="00494B4D">
            <w:pPr>
              <w:pStyle w:val="a6"/>
              <w:rPr>
                <w:rFonts w:ascii="Times New Roman" w:hAnsi="Times New Roman"/>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 порядок и сроки уплаты суммы основного долга (суммы кредита), процентов за пользование кредитом и т.п.</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3.5. Предлагаемое обеспечение (залог, заклад, поручительство и т.п. с указанием краткой информации по объекту залога, в т</w:t>
            </w:r>
            <w:r>
              <w:rPr>
                <w:sz w:val="28"/>
                <w:szCs w:val="28"/>
              </w:rPr>
              <w:t>ом числе</w:t>
            </w:r>
            <w:r w:rsidRPr="00894AE9">
              <w:rPr>
                <w:sz w:val="28"/>
                <w:szCs w:val="28"/>
              </w:rPr>
              <w:t xml:space="preserve"> его залоговой стоимости, поручителе и т.п.)</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3.6. Ф.И.О. кредитного эксперта</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 xml:space="preserve">3.6.1. Рабочий телефон </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t xml:space="preserve">3.6.2. Сотовый телефон </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jc w:val="both"/>
              <w:rPr>
                <w:sz w:val="28"/>
                <w:szCs w:val="28"/>
              </w:rPr>
            </w:pPr>
            <w:r w:rsidRPr="00894AE9">
              <w:rPr>
                <w:sz w:val="28"/>
                <w:szCs w:val="28"/>
              </w:rPr>
              <w:lastRenderedPageBreak/>
              <w:t xml:space="preserve">3.6.3. Адрес электронной почты </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rPr>
          <w:cantSplit/>
        </w:trPr>
        <w:tc>
          <w:tcPr>
            <w:tcW w:w="9714" w:type="dxa"/>
            <w:gridSpan w:val="2"/>
          </w:tcPr>
          <w:p w:rsidR="002B6F2B" w:rsidRPr="00894AE9" w:rsidRDefault="002B6F2B" w:rsidP="00494B4D">
            <w:pPr>
              <w:jc w:val="center"/>
              <w:rPr>
                <w:b/>
                <w:bCs/>
                <w:sz w:val="28"/>
                <w:szCs w:val="28"/>
              </w:rPr>
            </w:pPr>
            <w:r w:rsidRPr="00894AE9">
              <w:rPr>
                <w:b/>
                <w:bCs/>
                <w:sz w:val="28"/>
                <w:szCs w:val="28"/>
              </w:rPr>
              <w:t>4. Информация по поручительству Фонда</w:t>
            </w: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4.1. Сумма испрашиваемого поручительства Фонда по кредиту, руб.</w:t>
            </w:r>
          </w:p>
        </w:tc>
        <w:tc>
          <w:tcPr>
            <w:tcW w:w="3964" w:type="dxa"/>
          </w:tcPr>
          <w:p w:rsidR="002B6F2B" w:rsidRPr="00894AE9" w:rsidRDefault="002B6F2B" w:rsidP="00494B4D">
            <w:pPr>
              <w:jc w:val="both"/>
              <w:rPr>
                <w:sz w:val="28"/>
                <w:szCs w:val="28"/>
              </w:rPr>
            </w:pPr>
          </w:p>
        </w:tc>
      </w:tr>
      <w:tr w:rsidR="002B6F2B" w:rsidRPr="00894AE9" w:rsidTr="00494B4D">
        <w:tblPrEx>
          <w:tblCellMar>
            <w:top w:w="0" w:type="dxa"/>
            <w:bottom w:w="0" w:type="dxa"/>
          </w:tblCellMar>
        </w:tblPrEx>
        <w:tc>
          <w:tcPr>
            <w:tcW w:w="5750" w:type="dxa"/>
          </w:tcPr>
          <w:p w:rsidR="002B6F2B" w:rsidRPr="00894AE9" w:rsidRDefault="002B6F2B" w:rsidP="00494B4D">
            <w:pPr>
              <w:rPr>
                <w:sz w:val="28"/>
                <w:szCs w:val="28"/>
              </w:rPr>
            </w:pPr>
            <w:r w:rsidRPr="00894AE9">
              <w:rPr>
                <w:sz w:val="28"/>
                <w:szCs w:val="28"/>
              </w:rPr>
              <w:t>4.2. Доля ответственности Фонда, %</w:t>
            </w:r>
          </w:p>
        </w:tc>
        <w:tc>
          <w:tcPr>
            <w:tcW w:w="3964" w:type="dxa"/>
          </w:tcPr>
          <w:p w:rsidR="002B6F2B" w:rsidRPr="00894AE9" w:rsidRDefault="002B6F2B" w:rsidP="00494B4D">
            <w:pPr>
              <w:rPr>
                <w:sz w:val="28"/>
                <w:szCs w:val="28"/>
              </w:rPr>
            </w:pPr>
          </w:p>
        </w:tc>
      </w:tr>
      <w:tr w:rsidR="002B6F2B" w:rsidRPr="00894AE9" w:rsidTr="00494B4D">
        <w:tblPrEx>
          <w:tblCellMar>
            <w:top w:w="0" w:type="dxa"/>
            <w:bottom w:w="0" w:type="dxa"/>
          </w:tblCellMar>
        </w:tblPrEx>
        <w:trPr>
          <w:trHeight w:val="385"/>
        </w:trPr>
        <w:tc>
          <w:tcPr>
            <w:tcW w:w="5750" w:type="dxa"/>
          </w:tcPr>
          <w:p w:rsidR="002B6F2B" w:rsidRPr="00894AE9" w:rsidRDefault="002B6F2B" w:rsidP="00494B4D">
            <w:pPr>
              <w:jc w:val="both"/>
              <w:rPr>
                <w:b/>
                <w:bCs/>
                <w:sz w:val="28"/>
                <w:szCs w:val="28"/>
              </w:rPr>
            </w:pPr>
            <w:r w:rsidRPr="00894AE9">
              <w:rPr>
                <w:b/>
                <w:bCs/>
                <w:sz w:val="28"/>
                <w:szCs w:val="28"/>
              </w:rPr>
              <w:t xml:space="preserve">5. Дополнительная информация </w:t>
            </w:r>
          </w:p>
        </w:tc>
        <w:tc>
          <w:tcPr>
            <w:tcW w:w="3964" w:type="dxa"/>
          </w:tcPr>
          <w:p w:rsidR="002B6F2B" w:rsidRPr="00894AE9" w:rsidRDefault="002B6F2B" w:rsidP="00494B4D">
            <w:pPr>
              <w:jc w:val="both"/>
              <w:rPr>
                <w:sz w:val="28"/>
                <w:szCs w:val="28"/>
              </w:rPr>
            </w:pPr>
          </w:p>
        </w:tc>
      </w:tr>
    </w:tbl>
    <w:p w:rsidR="002B6F2B" w:rsidRPr="00894AE9" w:rsidRDefault="002B6F2B" w:rsidP="002B6F2B">
      <w:pPr>
        <w:jc w:val="both"/>
        <w:rPr>
          <w:sz w:val="28"/>
          <w:szCs w:val="28"/>
        </w:rPr>
      </w:pPr>
    </w:p>
    <w:p w:rsidR="002B6F2B" w:rsidRPr="00C94D2D" w:rsidRDefault="002B6F2B" w:rsidP="002B6F2B">
      <w:pPr>
        <w:ind w:firstLine="708"/>
        <w:jc w:val="both"/>
        <w:rPr>
          <w:sz w:val="28"/>
          <w:szCs w:val="28"/>
        </w:rPr>
      </w:pPr>
      <w:r>
        <w:rPr>
          <w:sz w:val="28"/>
          <w:szCs w:val="28"/>
        </w:rPr>
        <w:t xml:space="preserve">2. </w:t>
      </w:r>
      <w:r w:rsidRPr="00C94D2D">
        <w:rPr>
          <w:sz w:val="28"/>
          <w:szCs w:val="28"/>
        </w:rPr>
        <w:t>Настоящим подтверждаем, что Заёмщик:</w:t>
      </w:r>
    </w:p>
    <w:p w:rsidR="002B6F2B" w:rsidRPr="00C94D2D" w:rsidRDefault="002B6F2B" w:rsidP="002B6F2B">
      <w:pPr>
        <w:ind w:firstLine="720"/>
        <w:jc w:val="both"/>
        <w:rPr>
          <w:sz w:val="28"/>
          <w:szCs w:val="28"/>
        </w:rPr>
      </w:pPr>
      <w:r>
        <w:rPr>
          <w:sz w:val="28"/>
          <w:szCs w:val="28"/>
        </w:rPr>
        <w:t>зарегистрирован в качестве физ</w:t>
      </w:r>
      <w:r w:rsidRPr="008973C1">
        <w:rPr>
          <w:sz w:val="28"/>
          <w:szCs w:val="28"/>
        </w:rPr>
        <w:t>ическ</w:t>
      </w:r>
      <w:r>
        <w:rPr>
          <w:sz w:val="28"/>
          <w:szCs w:val="28"/>
        </w:rPr>
        <w:t>ого</w:t>
      </w:r>
      <w:r w:rsidRPr="008973C1">
        <w:rPr>
          <w:sz w:val="28"/>
          <w:szCs w:val="28"/>
        </w:rPr>
        <w:t xml:space="preserve"> лиц</w:t>
      </w:r>
      <w:r>
        <w:rPr>
          <w:sz w:val="28"/>
          <w:szCs w:val="28"/>
        </w:rPr>
        <w:t>а</w:t>
      </w:r>
      <w:r w:rsidRPr="008973C1">
        <w:rPr>
          <w:sz w:val="28"/>
          <w:szCs w:val="28"/>
        </w:rPr>
        <w:t xml:space="preserve">, применяющее специальный налоговый </w:t>
      </w:r>
      <w:r w:rsidRPr="00146F3E">
        <w:rPr>
          <w:sz w:val="28"/>
          <w:szCs w:val="28"/>
        </w:rPr>
        <w:t>режим «Налог на профессиональный доход»</w:t>
      </w:r>
      <w:r>
        <w:rPr>
          <w:sz w:val="28"/>
          <w:szCs w:val="28"/>
        </w:rPr>
        <w:t xml:space="preserve"> и внесен в соответствующий </w:t>
      </w:r>
      <w:r w:rsidRPr="00C94D2D">
        <w:rPr>
          <w:sz w:val="28"/>
          <w:szCs w:val="28"/>
        </w:rPr>
        <w:t>реестр;</w:t>
      </w:r>
    </w:p>
    <w:p w:rsidR="002B6F2B" w:rsidRPr="00C94D2D" w:rsidRDefault="002B6F2B" w:rsidP="002B6F2B">
      <w:pPr>
        <w:ind w:firstLine="720"/>
        <w:jc w:val="both"/>
        <w:rPr>
          <w:sz w:val="28"/>
          <w:szCs w:val="28"/>
        </w:rPr>
      </w:pPr>
      <w:r w:rsidRPr="00C94D2D">
        <w:rPr>
          <w:sz w:val="28"/>
          <w:szCs w:val="28"/>
        </w:rPr>
        <w:t xml:space="preserve">соответствует условиям Регламента </w:t>
      </w:r>
      <w:r>
        <w:rPr>
          <w:sz w:val="28"/>
          <w:szCs w:val="28"/>
        </w:rPr>
        <w:t xml:space="preserve">АО МКК «Фонд содействия кредитованию малого и среднего предпринимательства Тамбовской области» </w:t>
      </w:r>
      <w:r w:rsidRPr="00C94D2D">
        <w:rPr>
          <w:sz w:val="28"/>
          <w:szCs w:val="28"/>
        </w:rPr>
        <w:t>предоставления поручительств по кредитным договорам и исполнения обязательств по договорам поручительства;</w:t>
      </w:r>
    </w:p>
    <w:p w:rsidR="002B6F2B" w:rsidRDefault="002B6F2B" w:rsidP="002B6F2B">
      <w:pPr>
        <w:ind w:firstLine="709"/>
        <w:jc w:val="both"/>
        <w:rPr>
          <w:sz w:val="28"/>
          <w:szCs w:val="28"/>
          <w:lang w:eastAsia="ru-RU"/>
        </w:rPr>
      </w:pPr>
      <w:r>
        <w:rPr>
          <w:sz w:val="28"/>
          <w:szCs w:val="28"/>
        </w:rPr>
        <w:t>не находится</w:t>
      </w:r>
      <w:r>
        <w:rPr>
          <w:sz w:val="28"/>
          <w:szCs w:val="28"/>
          <w:lang w:eastAsia="ru-RU"/>
        </w:rPr>
        <w:t xml:space="preserve"> в стадии ликвидации, реорганизации, к нему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у него не аннулирована или приостановлено действие лицензии (в случае, если деятельность подлежит лицензированию);</w:t>
      </w:r>
    </w:p>
    <w:p w:rsidR="002B6F2B" w:rsidRDefault="002B6F2B" w:rsidP="002B6F2B">
      <w:pPr>
        <w:ind w:firstLine="709"/>
        <w:jc w:val="both"/>
        <w:rPr>
          <w:sz w:val="28"/>
          <w:szCs w:val="28"/>
          <w:lang w:eastAsia="ru-RU"/>
        </w:rPr>
      </w:pPr>
      <w:r>
        <w:rPr>
          <w:sz w:val="28"/>
          <w:szCs w:val="28"/>
          <w:lang w:eastAsia="ru-RU"/>
        </w:rPr>
        <w:t>не осуществляет деятельность в сфере игорного бизнеса;</w:t>
      </w:r>
    </w:p>
    <w:p w:rsidR="002B6F2B" w:rsidRDefault="002B6F2B" w:rsidP="002B6F2B">
      <w:pPr>
        <w:ind w:firstLine="709"/>
        <w:jc w:val="both"/>
        <w:rPr>
          <w:sz w:val="28"/>
          <w:szCs w:val="28"/>
          <w:highlight w:val="white"/>
        </w:rPr>
      </w:pPr>
      <w:r>
        <w:rPr>
          <w:sz w:val="28"/>
          <w:szCs w:val="28"/>
          <w:lang w:eastAsia="ru-RU"/>
        </w:rPr>
        <w:t>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B6F2B" w:rsidRPr="00C94D2D" w:rsidRDefault="002B6F2B" w:rsidP="002B6F2B">
      <w:pPr>
        <w:ind w:firstLine="720"/>
        <w:jc w:val="both"/>
        <w:rPr>
          <w:sz w:val="28"/>
          <w:szCs w:val="28"/>
        </w:rPr>
      </w:pPr>
      <w:r w:rsidRPr="00C94D2D">
        <w:rPr>
          <w:sz w:val="28"/>
          <w:szCs w:val="28"/>
        </w:rPr>
        <w:t>Настоящим Заёмщик выражает своё согласие на предоставление Банком Фонду информации о Заёмщике (в том числе о финансовом состоянии), необходимой для решения вопроса о предоставлении поручительства Фонда.</w:t>
      </w:r>
    </w:p>
    <w:p w:rsidR="002B6F2B" w:rsidRPr="00C94D2D" w:rsidRDefault="002B6F2B" w:rsidP="002B6F2B">
      <w:pPr>
        <w:ind w:firstLine="720"/>
        <w:jc w:val="both"/>
        <w:rPr>
          <w:sz w:val="28"/>
          <w:szCs w:val="28"/>
        </w:rPr>
      </w:pPr>
      <w:r w:rsidRPr="00C94D2D">
        <w:rPr>
          <w:sz w:val="28"/>
          <w:szCs w:val="28"/>
        </w:rPr>
        <w:t>Настоящим Заёмщик выражает своё согласие на посещение сотрудником(</w:t>
      </w:r>
      <w:proofErr w:type="spellStart"/>
      <w:r w:rsidRPr="00C94D2D">
        <w:rPr>
          <w:sz w:val="28"/>
          <w:szCs w:val="28"/>
        </w:rPr>
        <w:t>ами</w:t>
      </w:r>
      <w:proofErr w:type="spellEnd"/>
      <w:r w:rsidRPr="00C94D2D">
        <w:rPr>
          <w:sz w:val="28"/>
          <w:szCs w:val="28"/>
        </w:rPr>
        <w:t>) Фонда места своей деятельности и готов предоставить ему всю необходимую информацию, в том числе осмотр заложенного имущества и документов, относящихся к залогу.</w:t>
      </w:r>
    </w:p>
    <w:p w:rsidR="002B6F2B" w:rsidRPr="00C94D2D" w:rsidRDefault="002B6F2B" w:rsidP="002B6F2B">
      <w:pPr>
        <w:ind w:firstLine="720"/>
        <w:jc w:val="both"/>
        <w:rPr>
          <w:sz w:val="28"/>
          <w:szCs w:val="28"/>
        </w:rPr>
      </w:pPr>
      <w:r w:rsidRPr="00C94D2D">
        <w:rPr>
          <w:sz w:val="28"/>
          <w:szCs w:val="28"/>
        </w:rPr>
        <w:t xml:space="preserve">В соответствии с Федеральным законом от 27.07.2006 № 152-ФЗ «О персональных данных» Заемщик дает свое согласие </w:t>
      </w:r>
      <w:r>
        <w:rPr>
          <w:sz w:val="28"/>
          <w:szCs w:val="28"/>
        </w:rPr>
        <w:t xml:space="preserve">АО МКК </w:t>
      </w:r>
      <w:r w:rsidRPr="00C94D2D">
        <w:rPr>
          <w:sz w:val="28"/>
          <w:szCs w:val="28"/>
        </w:rPr>
        <w:t>«Фонд содействия кредитованию малого и среднего предпринимательства</w:t>
      </w:r>
      <w:r w:rsidRPr="003B7168">
        <w:rPr>
          <w:sz w:val="28"/>
          <w:szCs w:val="28"/>
        </w:rPr>
        <w:t xml:space="preserve"> </w:t>
      </w:r>
      <w:r>
        <w:rPr>
          <w:sz w:val="28"/>
          <w:szCs w:val="28"/>
        </w:rPr>
        <w:t>Тамбовской области</w:t>
      </w:r>
      <w:r w:rsidRPr="00C94D2D">
        <w:rPr>
          <w:sz w:val="28"/>
          <w:szCs w:val="28"/>
        </w:rPr>
        <w:t>»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 агентских или иных договоров, заключенных ими с Фондом, в том числе в случае неисполнения и/или ненадлежащего исполнения Заемщиком обязательств по договору поручительства.</w:t>
      </w:r>
    </w:p>
    <w:p w:rsidR="002B6F2B" w:rsidRDefault="002B6F2B" w:rsidP="002B6F2B">
      <w:pPr>
        <w:ind w:firstLine="708"/>
        <w:jc w:val="both"/>
        <w:rPr>
          <w:sz w:val="28"/>
          <w:szCs w:val="28"/>
        </w:rPr>
      </w:pPr>
      <w:r w:rsidRPr="00C94D2D">
        <w:rPr>
          <w:sz w:val="28"/>
          <w:szCs w:val="28"/>
        </w:rPr>
        <w:lastRenderedPageBreak/>
        <w:t xml:space="preserve">В соответствии с Федеральным законом от 30.12.2004 № 218-ФЗ «О кредитных историях» даю </w:t>
      </w:r>
      <w:r>
        <w:rPr>
          <w:sz w:val="28"/>
          <w:szCs w:val="28"/>
        </w:rPr>
        <w:t xml:space="preserve">АО МКК </w:t>
      </w:r>
      <w:r w:rsidRPr="00C94D2D">
        <w:rPr>
          <w:sz w:val="28"/>
          <w:szCs w:val="28"/>
        </w:rPr>
        <w:t xml:space="preserve">«Фонд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Заёмщике. Согласие дается в целях получения поручительства </w:t>
      </w:r>
      <w:r>
        <w:rPr>
          <w:sz w:val="28"/>
          <w:szCs w:val="28"/>
        </w:rPr>
        <w:t xml:space="preserve">АО МКК </w:t>
      </w:r>
      <w:r w:rsidRPr="00C94D2D">
        <w:rPr>
          <w:sz w:val="28"/>
          <w:szCs w:val="28"/>
        </w:rPr>
        <w:t xml:space="preserve">«Фонд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течении двух месяцев со дня его выдачи. </w:t>
      </w:r>
    </w:p>
    <w:p w:rsidR="002B6F2B" w:rsidRPr="00C94D2D" w:rsidRDefault="002B6F2B" w:rsidP="002B6F2B">
      <w:pPr>
        <w:ind w:firstLine="708"/>
        <w:jc w:val="both"/>
        <w:rPr>
          <w:sz w:val="28"/>
          <w:szCs w:val="28"/>
        </w:rPr>
      </w:pPr>
      <w:r w:rsidRPr="00C94D2D">
        <w:rPr>
          <w:sz w:val="28"/>
          <w:szCs w:val="28"/>
        </w:rPr>
        <w:t>Код субъекта кредитной истории: ___________________________ (код (дополнительный код) субъекта кредитной истории состоит из цифр, букв русского или букв латинского алфавита.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В коде (дополнительном коде) субъекта кредитной истории регистр букв не учитывается).</w:t>
      </w:r>
    </w:p>
    <w:p w:rsidR="002B6F2B" w:rsidRPr="00C94D2D" w:rsidRDefault="002B6F2B" w:rsidP="002B6F2B">
      <w:pPr>
        <w:ind w:firstLine="709"/>
        <w:jc w:val="both"/>
        <w:rPr>
          <w:sz w:val="28"/>
          <w:szCs w:val="28"/>
        </w:rPr>
      </w:pPr>
      <w:r w:rsidRPr="00C94D2D">
        <w:rPr>
          <w:sz w:val="28"/>
          <w:szCs w:val="28"/>
        </w:rPr>
        <w:t>Настоящим Банк выражает своё согласие на предоставление Фонду дополнительной информации, необходимой для решения вопроса о предоставлении поручительства Фонда.</w:t>
      </w:r>
    </w:p>
    <w:p w:rsidR="002B6F2B" w:rsidRPr="00C94D2D" w:rsidRDefault="002B6F2B" w:rsidP="002B6F2B">
      <w:pPr>
        <w:jc w:val="both"/>
        <w:rPr>
          <w:sz w:val="28"/>
          <w:szCs w:val="28"/>
        </w:rPr>
      </w:pPr>
    </w:p>
    <w:p w:rsidR="002B6F2B" w:rsidRPr="00894AE9" w:rsidRDefault="002B6F2B" w:rsidP="002B6F2B">
      <w:pPr>
        <w:jc w:val="both"/>
        <w:rPr>
          <w:sz w:val="28"/>
          <w:szCs w:val="28"/>
        </w:rPr>
      </w:pPr>
    </w:p>
    <w:p w:rsidR="002B6F2B" w:rsidRPr="00FA29AA" w:rsidRDefault="002B6F2B" w:rsidP="002B6F2B">
      <w:pPr>
        <w:ind w:firstLine="720"/>
        <w:outlineLvl w:val="0"/>
        <w:rPr>
          <w:sz w:val="28"/>
          <w:szCs w:val="28"/>
        </w:rPr>
      </w:pPr>
      <w:r w:rsidRPr="00894AE9">
        <w:rPr>
          <w:sz w:val="28"/>
          <w:szCs w:val="28"/>
        </w:rPr>
        <w:t xml:space="preserve">От Банка: </w:t>
      </w:r>
      <w:r w:rsidRPr="00FA29AA">
        <w:rPr>
          <w:sz w:val="28"/>
          <w:szCs w:val="28"/>
        </w:rPr>
        <w:t>_____________________</w:t>
      </w:r>
      <w:r>
        <w:rPr>
          <w:sz w:val="28"/>
          <w:szCs w:val="28"/>
        </w:rPr>
        <w:t>__________________</w:t>
      </w:r>
      <w:r w:rsidRPr="00FA29AA">
        <w:rPr>
          <w:sz w:val="28"/>
          <w:szCs w:val="28"/>
        </w:rPr>
        <w:t xml:space="preserve">_______________ </w:t>
      </w:r>
    </w:p>
    <w:p w:rsidR="002B6F2B" w:rsidRPr="00FA29AA" w:rsidRDefault="002B6F2B" w:rsidP="002B6F2B">
      <w:pPr>
        <w:ind w:firstLine="720"/>
        <w:rPr>
          <w:i/>
        </w:rPr>
      </w:pPr>
      <w:r w:rsidRPr="00894AE9">
        <w:rPr>
          <w:i/>
          <w:sz w:val="28"/>
          <w:szCs w:val="28"/>
        </w:rPr>
        <w:t xml:space="preserve">          </w:t>
      </w:r>
      <w:r w:rsidRPr="00894AE9">
        <w:rPr>
          <w:i/>
          <w:sz w:val="28"/>
          <w:szCs w:val="28"/>
        </w:rPr>
        <w:tab/>
      </w:r>
      <w:r w:rsidRPr="00894AE9">
        <w:rPr>
          <w:i/>
          <w:sz w:val="28"/>
          <w:szCs w:val="28"/>
        </w:rPr>
        <w:tab/>
      </w:r>
      <w:r>
        <w:rPr>
          <w:i/>
          <w:sz w:val="28"/>
          <w:szCs w:val="28"/>
        </w:rPr>
        <w:t xml:space="preserve">                    </w:t>
      </w:r>
      <w:r w:rsidRPr="00FA29AA">
        <w:rPr>
          <w:i/>
        </w:rPr>
        <w:t>(полное наименование Банка)</w:t>
      </w:r>
    </w:p>
    <w:p w:rsidR="002B6F2B" w:rsidRPr="00FA29AA" w:rsidRDefault="002B6F2B" w:rsidP="002B6F2B">
      <w:pPr>
        <w:ind w:firstLine="720"/>
        <w:jc w:val="center"/>
        <w:outlineLvl w:val="0"/>
        <w:rPr>
          <w:sz w:val="28"/>
          <w:szCs w:val="28"/>
        </w:rPr>
      </w:pPr>
      <w:r w:rsidRPr="00FA29AA">
        <w:rPr>
          <w:sz w:val="28"/>
          <w:szCs w:val="28"/>
        </w:rPr>
        <w:t>______________________________________________________</w:t>
      </w:r>
    </w:p>
    <w:p w:rsidR="002B6F2B" w:rsidRPr="00FA29AA" w:rsidRDefault="002B6F2B" w:rsidP="002B6F2B">
      <w:pPr>
        <w:pStyle w:val="a6"/>
        <w:rPr>
          <w:rFonts w:ascii="Times New Roman" w:hAnsi="Times New Roman"/>
          <w:i/>
          <w:sz w:val="24"/>
          <w:szCs w:val="24"/>
          <w:lang w:eastAsia="ru-RU"/>
        </w:rPr>
      </w:pPr>
      <w:r w:rsidRPr="00894AE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94AE9">
        <w:rPr>
          <w:rFonts w:ascii="Times New Roman" w:hAnsi="Times New Roman"/>
          <w:sz w:val="28"/>
          <w:szCs w:val="28"/>
          <w:lang w:eastAsia="ru-RU"/>
        </w:rPr>
        <w:t xml:space="preserve"> </w:t>
      </w:r>
      <w:r w:rsidRPr="00FA29AA">
        <w:rPr>
          <w:rFonts w:ascii="Times New Roman" w:hAnsi="Times New Roman"/>
          <w:i/>
          <w:iCs/>
          <w:sz w:val="24"/>
          <w:szCs w:val="24"/>
        </w:rPr>
        <w:t>(</w:t>
      </w:r>
      <w:proofErr w:type="gramStart"/>
      <w:r w:rsidRPr="00FA29AA">
        <w:rPr>
          <w:rFonts w:ascii="Times New Roman" w:hAnsi="Times New Roman"/>
          <w:i/>
          <w:iCs/>
          <w:sz w:val="24"/>
          <w:szCs w:val="24"/>
        </w:rPr>
        <w:t xml:space="preserve">должность)   </w:t>
      </w:r>
      <w:proofErr w:type="gramEnd"/>
      <w:r w:rsidRPr="00FA29AA">
        <w:rPr>
          <w:rFonts w:ascii="Times New Roman" w:hAnsi="Times New Roman"/>
          <w:i/>
          <w:iCs/>
          <w:sz w:val="24"/>
          <w:szCs w:val="24"/>
        </w:rPr>
        <w:t xml:space="preserve">              (подпись, печать)</w:t>
      </w:r>
      <w:r w:rsidRPr="00FA29AA">
        <w:rPr>
          <w:rFonts w:ascii="Times New Roman" w:hAnsi="Times New Roman"/>
          <w:i/>
          <w:iCs/>
          <w:sz w:val="24"/>
          <w:szCs w:val="24"/>
        </w:rPr>
        <w:tab/>
        <w:t xml:space="preserve">               (ФИО) </w:t>
      </w:r>
    </w:p>
    <w:p w:rsidR="002B6F2B" w:rsidRPr="00894AE9" w:rsidRDefault="002B6F2B" w:rsidP="002B6F2B">
      <w:pPr>
        <w:ind w:firstLine="720"/>
        <w:outlineLvl w:val="0"/>
        <w:rPr>
          <w:sz w:val="28"/>
          <w:szCs w:val="28"/>
        </w:rPr>
      </w:pPr>
    </w:p>
    <w:p w:rsidR="002B6F2B" w:rsidRPr="00894AE9" w:rsidRDefault="002B6F2B" w:rsidP="002B6F2B">
      <w:pPr>
        <w:ind w:firstLine="720"/>
        <w:outlineLvl w:val="0"/>
        <w:rPr>
          <w:sz w:val="28"/>
          <w:szCs w:val="28"/>
        </w:rPr>
      </w:pPr>
    </w:p>
    <w:p w:rsidR="002B6F2B" w:rsidRPr="00FA29AA" w:rsidRDefault="002B6F2B" w:rsidP="002B6F2B">
      <w:pPr>
        <w:ind w:firstLine="720"/>
        <w:outlineLvl w:val="0"/>
        <w:rPr>
          <w:sz w:val="28"/>
          <w:szCs w:val="28"/>
        </w:rPr>
      </w:pPr>
      <w:r w:rsidRPr="00894AE9">
        <w:rPr>
          <w:sz w:val="28"/>
          <w:szCs w:val="28"/>
        </w:rPr>
        <w:t xml:space="preserve">От Заёмщика: </w:t>
      </w:r>
      <w:r w:rsidRPr="00FA29AA">
        <w:rPr>
          <w:sz w:val="28"/>
          <w:szCs w:val="28"/>
        </w:rPr>
        <w:t>_____</w:t>
      </w:r>
      <w:r>
        <w:rPr>
          <w:sz w:val="28"/>
          <w:szCs w:val="28"/>
        </w:rPr>
        <w:t>_____________</w:t>
      </w:r>
      <w:r w:rsidRPr="00FA29AA">
        <w:rPr>
          <w:sz w:val="28"/>
          <w:szCs w:val="28"/>
        </w:rPr>
        <w:t xml:space="preserve">_______________________________ </w:t>
      </w:r>
    </w:p>
    <w:p w:rsidR="002B6F2B" w:rsidRDefault="002B6F2B" w:rsidP="002B6F2B">
      <w:pPr>
        <w:ind w:firstLine="720"/>
        <w:rPr>
          <w:i/>
        </w:rPr>
      </w:pPr>
      <w:r w:rsidRPr="00894AE9">
        <w:rPr>
          <w:i/>
          <w:sz w:val="28"/>
          <w:szCs w:val="28"/>
        </w:rPr>
        <w:t xml:space="preserve">          </w:t>
      </w:r>
      <w:r w:rsidRPr="00894AE9">
        <w:rPr>
          <w:i/>
          <w:sz w:val="28"/>
          <w:szCs w:val="28"/>
        </w:rPr>
        <w:tab/>
      </w:r>
      <w:r w:rsidRPr="00FA29AA">
        <w:rPr>
          <w:i/>
        </w:rPr>
        <w:t xml:space="preserve">    </w:t>
      </w:r>
      <w:r>
        <w:rPr>
          <w:i/>
        </w:rPr>
        <w:t xml:space="preserve">                                 </w:t>
      </w:r>
      <w:r w:rsidRPr="00FA29AA">
        <w:rPr>
          <w:i/>
        </w:rPr>
        <w:t xml:space="preserve"> (</w:t>
      </w:r>
      <w:r>
        <w:rPr>
          <w:i/>
        </w:rPr>
        <w:t xml:space="preserve">полное </w:t>
      </w:r>
      <w:r w:rsidRPr="00FA29AA">
        <w:rPr>
          <w:i/>
        </w:rPr>
        <w:t>наименование Заёмщика)</w:t>
      </w:r>
    </w:p>
    <w:p w:rsidR="002B6F2B" w:rsidRPr="00FA29AA" w:rsidRDefault="002B6F2B" w:rsidP="002B6F2B">
      <w:pPr>
        <w:ind w:firstLine="720"/>
        <w:rPr>
          <w:i/>
        </w:rPr>
      </w:pPr>
    </w:p>
    <w:p w:rsidR="002B6F2B" w:rsidRDefault="002B6F2B" w:rsidP="002B6F2B">
      <w:pPr>
        <w:ind w:firstLine="720"/>
        <w:outlineLvl w:val="0"/>
        <w:rPr>
          <w:sz w:val="28"/>
          <w:szCs w:val="28"/>
        </w:rPr>
      </w:pPr>
    </w:p>
    <w:p w:rsidR="002B6F2B" w:rsidRPr="00894AE9" w:rsidRDefault="002B6F2B" w:rsidP="002B6F2B">
      <w:pPr>
        <w:ind w:firstLine="720"/>
        <w:outlineLvl w:val="0"/>
        <w:rPr>
          <w:sz w:val="28"/>
          <w:szCs w:val="28"/>
        </w:rPr>
      </w:pPr>
      <w:proofErr w:type="gramStart"/>
      <w:r>
        <w:rPr>
          <w:sz w:val="28"/>
          <w:szCs w:val="28"/>
        </w:rPr>
        <w:t>Руководитель  _</w:t>
      </w:r>
      <w:proofErr w:type="gramEnd"/>
      <w:r>
        <w:rPr>
          <w:sz w:val="28"/>
          <w:szCs w:val="28"/>
        </w:rPr>
        <w:t>_______</w:t>
      </w:r>
      <w:r w:rsidRPr="00FA29AA">
        <w:rPr>
          <w:sz w:val="28"/>
          <w:szCs w:val="28"/>
        </w:rPr>
        <w:t>____________</w:t>
      </w:r>
      <w:r>
        <w:rPr>
          <w:sz w:val="28"/>
          <w:szCs w:val="28"/>
        </w:rPr>
        <w:t>_</w:t>
      </w:r>
      <w:r w:rsidRPr="00FA29AA">
        <w:rPr>
          <w:sz w:val="28"/>
          <w:szCs w:val="28"/>
        </w:rPr>
        <w:t xml:space="preserve">_________        </w:t>
      </w:r>
      <w:r>
        <w:rPr>
          <w:sz w:val="28"/>
          <w:szCs w:val="28"/>
        </w:rPr>
        <w:t xml:space="preserve">  ___________</w:t>
      </w:r>
    </w:p>
    <w:p w:rsidR="002B6F2B" w:rsidRPr="00FA29AA" w:rsidRDefault="002B6F2B" w:rsidP="002B6F2B">
      <w:pPr>
        <w:pStyle w:val="a6"/>
        <w:rPr>
          <w:rFonts w:ascii="Times New Roman" w:hAnsi="Times New Roman"/>
          <w:i/>
          <w:sz w:val="24"/>
          <w:szCs w:val="24"/>
          <w:lang w:eastAsia="ru-RU"/>
        </w:rPr>
      </w:pPr>
      <w:r w:rsidRPr="00FA29AA">
        <w:rPr>
          <w:rFonts w:ascii="Times New Roman" w:hAnsi="Times New Roman"/>
          <w:i/>
          <w:iCs/>
          <w:sz w:val="24"/>
          <w:szCs w:val="24"/>
        </w:rPr>
        <w:t xml:space="preserve">                                                                </w:t>
      </w:r>
      <w:r>
        <w:rPr>
          <w:rFonts w:ascii="Times New Roman" w:hAnsi="Times New Roman"/>
          <w:i/>
          <w:iCs/>
          <w:sz w:val="24"/>
          <w:szCs w:val="24"/>
        </w:rPr>
        <w:t xml:space="preserve">         </w:t>
      </w:r>
      <w:r w:rsidRPr="00FA29AA">
        <w:rPr>
          <w:rFonts w:ascii="Times New Roman" w:hAnsi="Times New Roman"/>
          <w:i/>
          <w:iCs/>
          <w:sz w:val="24"/>
          <w:szCs w:val="24"/>
        </w:rPr>
        <w:t xml:space="preserve"> (подпись, печать)</w:t>
      </w:r>
      <w:r w:rsidRPr="00FA29AA">
        <w:rPr>
          <w:rFonts w:ascii="Times New Roman" w:hAnsi="Times New Roman"/>
          <w:i/>
          <w:iCs/>
          <w:sz w:val="24"/>
          <w:szCs w:val="24"/>
        </w:rPr>
        <w:tab/>
        <w:t xml:space="preserve">            </w:t>
      </w:r>
      <w:r>
        <w:rPr>
          <w:rFonts w:ascii="Times New Roman" w:hAnsi="Times New Roman"/>
          <w:i/>
          <w:iCs/>
          <w:sz w:val="24"/>
          <w:szCs w:val="24"/>
        </w:rPr>
        <w:t xml:space="preserve">   </w:t>
      </w:r>
      <w:r w:rsidRPr="00FA29AA">
        <w:rPr>
          <w:rFonts w:ascii="Times New Roman" w:hAnsi="Times New Roman"/>
          <w:i/>
          <w:iCs/>
          <w:sz w:val="24"/>
          <w:szCs w:val="24"/>
        </w:rPr>
        <w:t xml:space="preserve"> </w:t>
      </w:r>
      <w:r>
        <w:rPr>
          <w:rFonts w:ascii="Times New Roman" w:hAnsi="Times New Roman"/>
          <w:i/>
          <w:iCs/>
          <w:sz w:val="24"/>
          <w:szCs w:val="24"/>
        </w:rPr>
        <w:t xml:space="preserve">   </w:t>
      </w:r>
      <w:r w:rsidRPr="00FA29AA">
        <w:rPr>
          <w:rFonts w:ascii="Times New Roman" w:hAnsi="Times New Roman"/>
          <w:i/>
          <w:iCs/>
          <w:sz w:val="24"/>
          <w:szCs w:val="24"/>
        </w:rPr>
        <w:t xml:space="preserve"> </w:t>
      </w:r>
      <w:proofErr w:type="gramStart"/>
      <w:r w:rsidRPr="00FA29AA">
        <w:rPr>
          <w:rFonts w:ascii="Times New Roman" w:hAnsi="Times New Roman"/>
          <w:i/>
          <w:iCs/>
          <w:sz w:val="24"/>
          <w:szCs w:val="24"/>
        </w:rPr>
        <w:t xml:space="preserve"> </w:t>
      </w:r>
      <w:r>
        <w:rPr>
          <w:rFonts w:ascii="Times New Roman" w:hAnsi="Times New Roman"/>
          <w:i/>
          <w:iCs/>
          <w:sz w:val="24"/>
          <w:szCs w:val="24"/>
        </w:rPr>
        <w:t xml:space="preserve">  </w:t>
      </w:r>
      <w:r w:rsidRPr="00FA29AA">
        <w:rPr>
          <w:rFonts w:ascii="Times New Roman" w:hAnsi="Times New Roman"/>
          <w:i/>
          <w:iCs/>
          <w:sz w:val="24"/>
          <w:szCs w:val="24"/>
        </w:rPr>
        <w:t>(</w:t>
      </w:r>
      <w:proofErr w:type="gramEnd"/>
      <w:r w:rsidRPr="00FA29AA">
        <w:rPr>
          <w:rFonts w:ascii="Times New Roman" w:hAnsi="Times New Roman"/>
          <w:i/>
          <w:iCs/>
          <w:sz w:val="24"/>
          <w:szCs w:val="24"/>
        </w:rPr>
        <w:t>Ф</w:t>
      </w:r>
      <w:r>
        <w:rPr>
          <w:rFonts w:ascii="Times New Roman" w:hAnsi="Times New Roman"/>
          <w:i/>
          <w:iCs/>
          <w:sz w:val="24"/>
          <w:szCs w:val="24"/>
        </w:rPr>
        <w:t>.</w:t>
      </w:r>
      <w:r w:rsidRPr="00FA29AA">
        <w:rPr>
          <w:rFonts w:ascii="Times New Roman" w:hAnsi="Times New Roman"/>
          <w:i/>
          <w:iCs/>
          <w:sz w:val="24"/>
          <w:szCs w:val="24"/>
        </w:rPr>
        <w:t>И</w:t>
      </w:r>
      <w:r>
        <w:rPr>
          <w:rFonts w:ascii="Times New Roman" w:hAnsi="Times New Roman"/>
          <w:i/>
          <w:iCs/>
          <w:sz w:val="24"/>
          <w:szCs w:val="24"/>
        </w:rPr>
        <w:t>.</w:t>
      </w:r>
      <w:r w:rsidRPr="00FA29AA">
        <w:rPr>
          <w:rFonts w:ascii="Times New Roman" w:hAnsi="Times New Roman"/>
          <w:i/>
          <w:iCs/>
          <w:sz w:val="24"/>
          <w:szCs w:val="24"/>
        </w:rPr>
        <w:t xml:space="preserve">О) </w:t>
      </w:r>
    </w:p>
    <w:p w:rsidR="002B6F2B" w:rsidRPr="00894AE9" w:rsidRDefault="002B6F2B" w:rsidP="002B6F2B">
      <w:pPr>
        <w:ind w:firstLine="720"/>
        <w:outlineLvl w:val="0"/>
        <w:rPr>
          <w:sz w:val="28"/>
          <w:szCs w:val="28"/>
        </w:rPr>
      </w:pPr>
    </w:p>
    <w:p w:rsidR="002B6F2B" w:rsidRPr="00894AE9" w:rsidRDefault="002B6F2B" w:rsidP="002B6F2B">
      <w:pPr>
        <w:ind w:firstLine="720"/>
        <w:outlineLvl w:val="0"/>
        <w:rPr>
          <w:sz w:val="28"/>
          <w:szCs w:val="28"/>
        </w:rPr>
      </w:pPr>
      <w:r w:rsidRPr="00894AE9">
        <w:rPr>
          <w:sz w:val="28"/>
          <w:szCs w:val="28"/>
        </w:rPr>
        <w:t xml:space="preserve">  </w:t>
      </w:r>
    </w:p>
    <w:p w:rsidR="002B6F2B" w:rsidRPr="00FA29AA" w:rsidRDefault="002B6F2B" w:rsidP="002B6F2B">
      <w:pPr>
        <w:ind w:firstLine="720"/>
        <w:outlineLvl w:val="0"/>
        <w:rPr>
          <w:sz w:val="28"/>
          <w:szCs w:val="28"/>
        </w:rPr>
      </w:pPr>
      <w:r>
        <w:rPr>
          <w:sz w:val="28"/>
          <w:szCs w:val="28"/>
        </w:rPr>
        <w:t xml:space="preserve">Главный </w:t>
      </w:r>
      <w:proofErr w:type="gramStart"/>
      <w:r>
        <w:rPr>
          <w:sz w:val="28"/>
          <w:szCs w:val="28"/>
        </w:rPr>
        <w:t xml:space="preserve">бухгалтер </w:t>
      </w:r>
      <w:r w:rsidRPr="00894AE9">
        <w:rPr>
          <w:sz w:val="28"/>
          <w:szCs w:val="28"/>
        </w:rPr>
        <w:t xml:space="preserve"> </w:t>
      </w:r>
      <w:r>
        <w:rPr>
          <w:sz w:val="28"/>
          <w:szCs w:val="28"/>
        </w:rPr>
        <w:t>_</w:t>
      </w:r>
      <w:proofErr w:type="gramEnd"/>
      <w:r>
        <w:rPr>
          <w:sz w:val="28"/>
          <w:szCs w:val="28"/>
        </w:rPr>
        <w:t>________</w:t>
      </w:r>
      <w:r w:rsidRPr="00FA29AA">
        <w:rPr>
          <w:sz w:val="28"/>
          <w:szCs w:val="28"/>
        </w:rPr>
        <w:t>____</w:t>
      </w:r>
      <w:r>
        <w:rPr>
          <w:sz w:val="28"/>
          <w:szCs w:val="28"/>
        </w:rPr>
        <w:t>______</w:t>
      </w:r>
      <w:r w:rsidRPr="00FA29AA">
        <w:rPr>
          <w:sz w:val="28"/>
          <w:szCs w:val="28"/>
        </w:rPr>
        <w:t xml:space="preserve">_______           </w:t>
      </w:r>
      <w:r>
        <w:rPr>
          <w:sz w:val="28"/>
          <w:szCs w:val="28"/>
        </w:rPr>
        <w:t>__________</w:t>
      </w:r>
    </w:p>
    <w:p w:rsidR="002B6F2B" w:rsidRPr="00FA29AA" w:rsidRDefault="002B6F2B" w:rsidP="002B6F2B">
      <w:pPr>
        <w:pStyle w:val="a6"/>
        <w:rPr>
          <w:rFonts w:ascii="Times New Roman" w:hAnsi="Times New Roman"/>
          <w:i/>
          <w:sz w:val="24"/>
          <w:szCs w:val="24"/>
          <w:lang w:eastAsia="ru-RU"/>
        </w:rPr>
      </w:pPr>
      <w:r w:rsidRPr="00894AE9">
        <w:rPr>
          <w:rFonts w:ascii="Times New Roman" w:hAnsi="Times New Roman"/>
          <w:i/>
          <w:iCs/>
          <w:sz w:val="28"/>
          <w:szCs w:val="28"/>
        </w:rPr>
        <w:t xml:space="preserve">                                                       </w:t>
      </w:r>
      <w:r>
        <w:rPr>
          <w:rFonts w:ascii="Times New Roman" w:hAnsi="Times New Roman"/>
          <w:i/>
          <w:iCs/>
          <w:sz w:val="28"/>
          <w:szCs w:val="28"/>
        </w:rPr>
        <w:t xml:space="preserve">        </w:t>
      </w:r>
      <w:r w:rsidRPr="00894AE9">
        <w:rPr>
          <w:rFonts w:ascii="Times New Roman" w:hAnsi="Times New Roman"/>
          <w:i/>
          <w:iCs/>
          <w:sz w:val="28"/>
          <w:szCs w:val="28"/>
        </w:rPr>
        <w:t xml:space="preserve"> (</w:t>
      </w:r>
      <w:r w:rsidRPr="00FA29AA">
        <w:rPr>
          <w:rFonts w:ascii="Times New Roman" w:hAnsi="Times New Roman"/>
          <w:i/>
          <w:iCs/>
          <w:sz w:val="24"/>
          <w:szCs w:val="24"/>
        </w:rPr>
        <w:t>подп</w:t>
      </w:r>
      <w:r>
        <w:rPr>
          <w:rFonts w:ascii="Times New Roman" w:hAnsi="Times New Roman"/>
          <w:i/>
          <w:iCs/>
          <w:sz w:val="24"/>
          <w:szCs w:val="24"/>
        </w:rPr>
        <w:t>ись, печать)</w:t>
      </w:r>
      <w:r>
        <w:rPr>
          <w:rFonts w:ascii="Times New Roman" w:hAnsi="Times New Roman"/>
          <w:i/>
          <w:iCs/>
          <w:sz w:val="24"/>
          <w:szCs w:val="24"/>
        </w:rPr>
        <w:tab/>
        <w:t xml:space="preserve">                    </w:t>
      </w:r>
      <w:proofErr w:type="gramStart"/>
      <w:r>
        <w:rPr>
          <w:rFonts w:ascii="Times New Roman" w:hAnsi="Times New Roman"/>
          <w:i/>
          <w:iCs/>
          <w:sz w:val="24"/>
          <w:szCs w:val="24"/>
        </w:rPr>
        <w:t xml:space="preserve"> </w:t>
      </w:r>
      <w:r w:rsidRPr="00FA29AA">
        <w:rPr>
          <w:rFonts w:ascii="Times New Roman" w:hAnsi="Times New Roman"/>
          <w:i/>
          <w:iCs/>
          <w:sz w:val="24"/>
          <w:szCs w:val="24"/>
        </w:rPr>
        <w:t xml:space="preserve">  (</w:t>
      </w:r>
      <w:proofErr w:type="gramEnd"/>
      <w:r w:rsidRPr="00FA29AA">
        <w:rPr>
          <w:rFonts w:ascii="Times New Roman" w:hAnsi="Times New Roman"/>
          <w:i/>
          <w:iCs/>
          <w:sz w:val="24"/>
          <w:szCs w:val="24"/>
        </w:rPr>
        <w:t>Ф</w:t>
      </w:r>
      <w:r>
        <w:rPr>
          <w:rFonts w:ascii="Times New Roman" w:hAnsi="Times New Roman"/>
          <w:i/>
          <w:iCs/>
          <w:sz w:val="24"/>
          <w:szCs w:val="24"/>
        </w:rPr>
        <w:t>.</w:t>
      </w:r>
      <w:r w:rsidRPr="00FA29AA">
        <w:rPr>
          <w:rFonts w:ascii="Times New Roman" w:hAnsi="Times New Roman"/>
          <w:i/>
          <w:iCs/>
          <w:sz w:val="24"/>
          <w:szCs w:val="24"/>
        </w:rPr>
        <w:t>И</w:t>
      </w:r>
      <w:r>
        <w:rPr>
          <w:rFonts w:ascii="Times New Roman" w:hAnsi="Times New Roman"/>
          <w:i/>
          <w:iCs/>
          <w:sz w:val="24"/>
          <w:szCs w:val="24"/>
        </w:rPr>
        <w:t>.</w:t>
      </w:r>
      <w:r w:rsidRPr="00FA29AA">
        <w:rPr>
          <w:rFonts w:ascii="Times New Roman" w:hAnsi="Times New Roman"/>
          <w:i/>
          <w:iCs/>
          <w:sz w:val="24"/>
          <w:szCs w:val="24"/>
        </w:rPr>
        <w:t xml:space="preserve">О) </w:t>
      </w:r>
    </w:p>
    <w:p w:rsidR="006B0D47" w:rsidRDefault="006B0D47">
      <w:bookmarkStart w:id="0" w:name="_GoBack"/>
      <w:bookmarkEnd w:id="0"/>
    </w:p>
    <w:sectPr w:rsidR="006B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2B"/>
    <w:rsid w:val="002B6F2B"/>
    <w:rsid w:val="006B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6C44-9A98-4922-A3E6-92C829DE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2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2B6F2B"/>
    <w:pPr>
      <w:numPr>
        <w:numId w:val="1"/>
      </w:numPr>
      <w:spacing w:before="280" w:after="280"/>
      <w:outlineLvl w:val="0"/>
    </w:pPr>
    <w:rPr>
      <w:b/>
      <w:bCs/>
      <w:kern w:val="1"/>
      <w:sz w:val="48"/>
      <w:szCs w:val="4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6F2B"/>
    <w:rPr>
      <w:rFonts w:ascii="Times New Roman" w:eastAsia="Times New Roman" w:hAnsi="Times New Roman" w:cs="Times New Roman"/>
      <w:b/>
      <w:bCs/>
      <w:kern w:val="1"/>
      <w:sz w:val="48"/>
      <w:szCs w:val="48"/>
      <w:lang w:val="x-none" w:eastAsia="zh-CN"/>
    </w:rPr>
  </w:style>
  <w:style w:type="paragraph" w:styleId="a4">
    <w:name w:val="Body Text Indent"/>
    <w:basedOn w:val="a"/>
    <w:link w:val="a5"/>
    <w:rsid w:val="002B6F2B"/>
    <w:pPr>
      <w:ind w:firstLine="720"/>
      <w:jc w:val="both"/>
    </w:pPr>
    <w:rPr>
      <w:i/>
      <w:iCs/>
      <w:sz w:val="28"/>
      <w:szCs w:val="28"/>
      <w:lang w:val="x-none"/>
    </w:rPr>
  </w:style>
  <w:style w:type="character" w:customStyle="1" w:styleId="a5">
    <w:name w:val="Основной текст с отступом Знак"/>
    <w:basedOn w:val="a1"/>
    <w:link w:val="a4"/>
    <w:rsid w:val="002B6F2B"/>
    <w:rPr>
      <w:rFonts w:ascii="Times New Roman" w:eastAsia="Times New Roman" w:hAnsi="Times New Roman" w:cs="Times New Roman"/>
      <w:i/>
      <w:iCs/>
      <w:sz w:val="28"/>
      <w:szCs w:val="28"/>
      <w:lang w:val="x-none" w:eastAsia="zh-CN"/>
    </w:rPr>
  </w:style>
  <w:style w:type="paragraph" w:styleId="a6">
    <w:name w:val="No Spacing"/>
    <w:uiPriority w:val="1"/>
    <w:qFormat/>
    <w:rsid w:val="002B6F2B"/>
    <w:pPr>
      <w:suppressAutoHyphens/>
      <w:spacing w:after="0" w:line="240" w:lineRule="auto"/>
    </w:pPr>
    <w:rPr>
      <w:rFonts w:ascii="Calibri" w:eastAsia="Calibri" w:hAnsi="Calibri" w:cs="Times New Roman"/>
      <w:lang w:eastAsia="zh-CN"/>
    </w:rPr>
  </w:style>
  <w:style w:type="paragraph" w:styleId="a0">
    <w:name w:val="Body Text"/>
    <w:basedOn w:val="a"/>
    <w:link w:val="a7"/>
    <w:uiPriority w:val="99"/>
    <w:semiHidden/>
    <w:unhideWhenUsed/>
    <w:rsid w:val="002B6F2B"/>
    <w:pPr>
      <w:spacing w:after="120"/>
    </w:pPr>
  </w:style>
  <w:style w:type="character" w:customStyle="1" w:styleId="a7">
    <w:name w:val="Основной текст Знак"/>
    <w:basedOn w:val="a1"/>
    <w:link w:val="a0"/>
    <w:uiPriority w:val="99"/>
    <w:semiHidden/>
    <w:rsid w:val="002B6F2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2022-01-10T09:08:00Z</dcterms:created>
  <dcterms:modified xsi:type="dcterms:W3CDTF">2022-01-10T09:09:00Z</dcterms:modified>
</cp:coreProperties>
</file>